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9F" w:rsidRPr="000E569F" w:rsidRDefault="000E569F" w:rsidP="000E569F">
      <w:pPr>
        <w:shd w:val="clear" w:color="auto" w:fill="FFFFFF"/>
        <w:spacing w:after="100" w:afterAutospacing="1" w:line="324" w:lineRule="atLeast"/>
        <w:jc w:val="center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Итоговое сочинение (изложение)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jc w:val="center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2016-2017 учебный год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jc w:val="center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0E569F">
        <w:rPr>
          <w:rFonts w:eastAsia="Times New Roman" w:cs="Times New Roman"/>
          <w:color w:val="383838"/>
          <w:szCs w:val="28"/>
          <w:lang w:eastAsia="ru-RU"/>
        </w:rPr>
        <w:t>надпредметный</w:t>
      </w:r>
      <w:proofErr w:type="spell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0E569F">
        <w:rPr>
          <w:rFonts w:eastAsia="Times New Roman" w:cs="Times New Roman"/>
          <w:color w:val="383838"/>
          <w:szCs w:val="28"/>
          <w:lang w:eastAsia="ru-RU"/>
        </w:rPr>
        <w:t>литературоцентричным</w:t>
      </w:r>
      <w:proofErr w:type="spellEnd"/>
      <w:r w:rsidRPr="000E569F">
        <w:rPr>
          <w:rFonts w:eastAsia="Times New Roman" w:cs="Times New Roman"/>
          <w:color w:val="38383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 xml:space="preserve">открытые тематические направления для итогового сочинения 2016/17 учебного </w:t>
      </w:r>
      <w:proofErr w:type="gramStart"/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года</w:t>
      </w:r>
      <w:r w:rsidRPr="000E569F">
        <w:rPr>
          <w:rFonts w:eastAsia="Times New Roman" w:cs="Times New Roman"/>
          <w:color w:val="383838"/>
          <w:szCs w:val="28"/>
          <w:lang w:eastAsia="ru-RU"/>
        </w:rPr>
        <w:t>(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>протокол от 05.07.2016 г.):</w:t>
      </w:r>
    </w:p>
    <w:p w:rsidR="000E569F" w:rsidRPr="000E569F" w:rsidRDefault="000E569F" w:rsidP="000E5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«Разум и чувство»,</w:t>
      </w:r>
    </w:p>
    <w:p w:rsidR="000E569F" w:rsidRPr="000E569F" w:rsidRDefault="000E569F" w:rsidP="000E5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«Честь и бесчестие»,</w:t>
      </w:r>
    </w:p>
    <w:p w:rsidR="000E569F" w:rsidRPr="000E569F" w:rsidRDefault="000E569F" w:rsidP="000E5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«Победа и поражение»,</w:t>
      </w:r>
    </w:p>
    <w:p w:rsidR="000E569F" w:rsidRPr="000E569F" w:rsidRDefault="000E569F" w:rsidP="000E5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«Опыт и ошибки»,</w:t>
      </w:r>
    </w:p>
    <w:p w:rsidR="000E569F" w:rsidRPr="000E569F" w:rsidRDefault="000E569F" w:rsidP="000E5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«Дружба и вражда».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0E569F">
        <w:rPr>
          <w:rFonts w:eastAsia="Times New Roman" w:cs="Times New Roman"/>
          <w:color w:val="383838"/>
          <w:szCs w:val="28"/>
          <w:lang w:eastAsia="ru-RU"/>
        </w:rPr>
        <w:t>Рособрнадзор</w:t>
      </w:r>
      <w:proofErr w:type="spell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1. «Разум и чувство»</w:t>
      </w:r>
      <w:r w:rsidRPr="000E569F">
        <w:rPr>
          <w:rFonts w:eastAsia="Times New Roman" w:cs="Times New Roman"/>
          <w:color w:val="383838"/>
          <w:szCs w:val="28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0E569F">
        <w:rPr>
          <w:rFonts w:eastAsia="Times New Roman" w:cs="Times New Roman"/>
          <w:color w:val="38383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lastRenderedPageBreak/>
        <w:t>2. «Честь и бесчестие».</w:t>
      </w:r>
      <w:r w:rsidRPr="000E569F">
        <w:rPr>
          <w:rFonts w:eastAsia="Times New Roman" w:cs="Times New Roman"/>
          <w:color w:val="383838"/>
          <w:szCs w:val="28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0E569F">
        <w:rPr>
          <w:rFonts w:eastAsia="Times New Roman" w:cs="Times New Roman"/>
          <w:color w:val="38383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3. «Победа и поражение»</w:t>
      </w:r>
      <w:r w:rsidRPr="000E569F">
        <w:rPr>
          <w:rFonts w:eastAsia="Times New Roman" w:cs="Times New Roman"/>
          <w:color w:val="38383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0E569F">
        <w:rPr>
          <w:rFonts w:eastAsia="Times New Roman" w:cs="Times New Roman"/>
          <w:color w:val="38383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4. «Опыт и ошибки».</w:t>
      </w:r>
      <w:r w:rsidRPr="000E569F">
        <w:rPr>
          <w:rFonts w:eastAsia="Times New Roman" w:cs="Times New Roman"/>
          <w:color w:val="383838"/>
          <w:szCs w:val="28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0E569F">
        <w:rPr>
          <w:rFonts w:eastAsia="Times New Roman" w:cs="Times New Roman"/>
          <w:color w:val="38383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b/>
          <w:bCs/>
          <w:color w:val="383838"/>
          <w:szCs w:val="28"/>
          <w:lang w:eastAsia="ru-RU"/>
        </w:rPr>
        <w:t>5. «Дружба и вражда».</w:t>
      </w:r>
      <w:r w:rsidRPr="000E569F">
        <w:rPr>
          <w:rFonts w:eastAsia="Times New Roman" w:cs="Times New Roman"/>
          <w:color w:val="383838"/>
          <w:szCs w:val="28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0E569F">
        <w:rPr>
          <w:rFonts w:eastAsia="Times New Roman" w:cs="Times New Roman"/>
          <w:color w:val="383838"/>
          <w:szCs w:val="28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0E569F" w:rsidRPr="000E569F" w:rsidRDefault="000E569F" w:rsidP="000E569F">
      <w:pPr>
        <w:shd w:val="clear" w:color="auto" w:fill="FFFFFF"/>
        <w:spacing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r w:rsidRPr="000E569F">
        <w:rPr>
          <w:rFonts w:eastAsia="Times New Roman" w:cs="Times New Roman"/>
          <w:color w:val="38383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0E569F" w:rsidRPr="000E569F" w:rsidRDefault="000E569F" w:rsidP="000E5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соответствие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открытым тематическим направлениям;</w:t>
      </w:r>
    </w:p>
    <w:p w:rsidR="000E569F" w:rsidRPr="000E569F" w:rsidRDefault="000E569F" w:rsidP="000E5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обеспечение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</w:t>
      </w:r>
      <w:proofErr w:type="spellStart"/>
      <w:r w:rsidRPr="000E569F">
        <w:rPr>
          <w:rFonts w:eastAsia="Times New Roman" w:cs="Times New Roman"/>
          <w:color w:val="383838"/>
          <w:szCs w:val="28"/>
          <w:lang w:eastAsia="ru-RU"/>
        </w:rPr>
        <w:t>надпредметного</w:t>
      </w:r>
      <w:proofErr w:type="spell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0E569F" w:rsidRPr="000E569F" w:rsidRDefault="000E569F" w:rsidP="000E5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обеспечение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</w:t>
      </w:r>
      <w:proofErr w:type="spellStart"/>
      <w:r w:rsidRPr="000E569F">
        <w:rPr>
          <w:rFonts w:eastAsia="Times New Roman" w:cs="Times New Roman"/>
          <w:color w:val="383838"/>
          <w:szCs w:val="28"/>
          <w:lang w:eastAsia="ru-RU"/>
        </w:rPr>
        <w:t>литературоцентричного</w:t>
      </w:r>
      <w:proofErr w:type="spell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0E569F" w:rsidRPr="000E569F" w:rsidRDefault="000E569F" w:rsidP="000E5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нацеленность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на рассуждение (наличие проблемы в формулировке);</w:t>
      </w:r>
    </w:p>
    <w:p w:rsidR="000E569F" w:rsidRPr="000E569F" w:rsidRDefault="000E569F" w:rsidP="000E5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color w:val="383838"/>
          <w:szCs w:val="28"/>
          <w:lang w:eastAsia="ru-RU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соответствие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 xml:space="preserve"> возрастным особенностям выпускников, времени, отведенному на написание сочинения (3 ч 55 мин.);</w:t>
      </w:r>
    </w:p>
    <w:p w:rsidR="007F2309" w:rsidRPr="000E569F" w:rsidRDefault="000E569F" w:rsidP="008E6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cs="Times New Roman"/>
          <w:szCs w:val="28"/>
        </w:rPr>
      </w:pPr>
      <w:proofErr w:type="gramStart"/>
      <w:r w:rsidRPr="000E569F">
        <w:rPr>
          <w:rFonts w:eastAsia="Times New Roman" w:cs="Times New Roman"/>
          <w:color w:val="383838"/>
          <w:szCs w:val="28"/>
          <w:lang w:eastAsia="ru-RU"/>
        </w:rPr>
        <w:t>ясность</w:t>
      </w:r>
      <w:proofErr w:type="gramEnd"/>
      <w:r w:rsidRPr="000E569F">
        <w:rPr>
          <w:rFonts w:eastAsia="Times New Roman" w:cs="Times New Roman"/>
          <w:color w:val="383838"/>
          <w:szCs w:val="28"/>
          <w:lang w:eastAsia="ru-RU"/>
        </w:rPr>
        <w:t>, грамотность и разнообразие формулировок тем сочинений.</w:t>
      </w:r>
      <w:bookmarkStart w:id="0" w:name="_GoBack"/>
      <w:bookmarkEnd w:id="0"/>
    </w:p>
    <w:sectPr w:rsidR="007F2309" w:rsidRPr="000E569F" w:rsidSect="000E569F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A44"/>
    <w:multiLevelType w:val="multilevel"/>
    <w:tmpl w:val="CE3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05772"/>
    <w:multiLevelType w:val="multilevel"/>
    <w:tmpl w:val="0DDA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A"/>
    <w:rsid w:val="000E0BDA"/>
    <w:rsid w:val="000E569F"/>
    <w:rsid w:val="007F2309"/>
    <w:rsid w:val="00B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DA9C-943F-425F-9D97-115D973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2016-10-14T05:37:00Z</dcterms:created>
  <dcterms:modified xsi:type="dcterms:W3CDTF">2016-10-14T05:38:00Z</dcterms:modified>
</cp:coreProperties>
</file>