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4EF" w:rsidRDefault="006D34EF" w:rsidP="00716A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682" w:type="dxa"/>
        <w:jc w:val="center"/>
        <w:tblInd w:w="-1081" w:type="dxa"/>
        <w:tblLook w:val="04A0" w:firstRow="1" w:lastRow="0" w:firstColumn="1" w:lastColumn="0" w:noHBand="0" w:noVBand="1"/>
      </w:tblPr>
      <w:tblGrid>
        <w:gridCol w:w="5342"/>
        <w:gridCol w:w="5340"/>
      </w:tblGrid>
      <w:tr w:rsidR="006D34EF" w:rsidRPr="006D34EF" w:rsidTr="00610E2E">
        <w:trPr>
          <w:jc w:val="center"/>
        </w:trPr>
        <w:tc>
          <w:tcPr>
            <w:tcW w:w="5342" w:type="dxa"/>
            <w:hideMark/>
          </w:tcPr>
          <w:p w:rsidR="006D34EF" w:rsidRPr="006D34EF" w:rsidRDefault="006D34EF" w:rsidP="006D34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F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6D34EF" w:rsidRPr="006D34EF" w:rsidRDefault="006D34EF" w:rsidP="006D34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6D34EF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6D34E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D34EF">
              <w:rPr>
                <w:rFonts w:ascii="Times New Roman" w:hAnsi="Times New Roman" w:cs="Times New Roman"/>
                <w:sz w:val="24"/>
                <w:szCs w:val="24"/>
              </w:rPr>
              <w:t>овете</w:t>
            </w:r>
            <w:proofErr w:type="spellEnd"/>
          </w:p>
          <w:p w:rsidR="006D34EF" w:rsidRPr="006D34EF" w:rsidRDefault="006D34EF" w:rsidP="00F462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F">
              <w:rPr>
                <w:rFonts w:ascii="Times New Roman" w:hAnsi="Times New Roman" w:cs="Times New Roman"/>
                <w:sz w:val="24"/>
                <w:szCs w:val="24"/>
              </w:rPr>
              <w:t>Пр. № 1 от «_</w:t>
            </w:r>
            <w:r w:rsidR="00F462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</w:t>
            </w:r>
            <w:r w:rsidRPr="006D34EF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r w:rsidR="00F462C6" w:rsidRPr="00F462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08</w:t>
            </w:r>
            <w:r w:rsidRPr="006D34EF">
              <w:rPr>
                <w:rFonts w:ascii="Times New Roman" w:hAnsi="Times New Roman" w:cs="Times New Roman"/>
                <w:sz w:val="24"/>
                <w:szCs w:val="24"/>
              </w:rPr>
              <w:t>__ 2011 г.</w:t>
            </w:r>
            <w:bookmarkStart w:id="0" w:name="_GoBack"/>
            <w:bookmarkEnd w:id="0"/>
          </w:p>
        </w:tc>
        <w:tc>
          <w:tcPr>
            <w:tcW w:w="5340" w:type="dxa"/>
          </w:tcPr>
          <w:p w:rsidR="006D34EF" w:rsidRPr="006D34EF" w:rsidRDefault="006D34EF" w:rsidP="006D34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УТВЕРЖДАЮ</w:t>
            </w:r>
          </w:p>
          <w:p w:rsidR="006D34EF" w:rsidRPr="006D34EF" w:rsidRDefault="006D34EF" w:rsidP="006D34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директор лицея № 82</w:t>
            </w:r>
          </w:p>
          <w:p w:rsidR="006D34EF" w:rsidRPr="006D34EF" w:rsidRDefault="006D34EF" w:rsidP="006D34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__________/</w:t>
            </w:r>
            <w:r w:rsidRPr="006D34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Л.И.Марусина</w:t>
            </w:r>
            <w:r w:rsidRPr="006D34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E5714" w:rsidRDefault="00393F7C" w:rsidP="00BE5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BE5714">
              <w:rPr>
                <w:rFonts w:ascii="Times New Roman" w:hAnsi="Times New Roman"/>
                <w:sz w:val="24"/>
                <w:szCs w:val="24"/>
              </w:rPr>
              <w:t>Пр. № 182 от «</w:t>
            </w:r>
            <w:r w:rsidR="00BE5714">
              <w:rPr>
                <w:rFonts w:ascii="Times New Roman" w:hAnsi="Times New Roman"/>
                <w:sz w:val="24"/>
                <w:szCs w:val="24"/>
                <w:u w:val="single"/>
              </w:rPr>
              <w:t>01</w:t>
            </w:r>
            <w:r w:rsidR="00BE571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BE5714">
              <w:rPr>
                <w:rFonts w:ascii="Times New Roman" w:hAnsi="Times New Roman"/>
                <w:sz w:val="24"/>
                <w:szCs w:val="24"/>
                <w:u w:val="single"/>
              </w:rPr>
              <w:t xml:space="preserve">09 </w:t>
            </w:r>
            <w:r w:rsidR="00BE5714">
              <w:rPr>
                <w:rFonts w:ascii="Times New Roman" w:hAnsi="Times New Roman"/>
                <w:sz w:val="24"/>
                <w:szCs w:val="24"/>
              </w:rPr>
              <w:t>20</w:t>
            </w:r>
            <w:r w:rsidR="00BE5714">
              <w:rPr>
                <w:rFonts w:ascii="Times New Roman" w:hAnsi="Times New Roman"/>
                <w:sz w:val="24"/>
                <w:szCs w:val="24"/>
                <w:u w:val="single"/>
              </w:rPr>
              <w:t>11</w:t>
            </w:r>
            <w:r w:rsidR="00BE571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6D34EF" w:rsidRPr="006D34EF" w:rsidRDefault="00BE5714" w:rsidP="00BE5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6D34EF" w:rsidRPr="006D34EF" w:rsidRDefault="006D34EF" w:rsidP="006D34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34EF" w:rsidRPr="00166A42" w:rsidRDefault="00166A42" w:rsidP="00E162E1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</w:t>
      </w:r>
    </w:p>
    <w:p w:rsidR="00716AD4" w:rsidRPr="00987A39" w:rsidRDefault="00716AD4" w:rsidP="00716A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716AD4" w:rsidRPr="00F91A98" w:rsidRDefault="00716AD4" w:rsidP="00F91A9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91A9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</w:t>
      </w:r>
      <w:proofErr w:type="spellStart"/>
      <w:r w:rsidRPr="00F91A98">
        <w:rPr>
          <w:rFonts w:ascii="Times New Roman" w:hAnsi="Times New Roman" w:cs="Times New Roman"/>
          <w:b/>
          <w:sz w:val="24"/>
          <w:szCs w:val="24"/>
          <w:lang w:eastAsia="ru-RU"/>
        </w:rPr>
        <w:t>безотметочном</w:t>
      </w:r>
      <w:proofErr w:type="spellEnd"/>
      <w:r w:rsidRPr="00F91A9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обучении и системе оценивания</w:t>
      </w:r>
    </w:p>
    <w:p w:rsidR="00716AD4" w:rsidRPr="00F91A98" w:rsidRDefault="00716AD4" w:rsidP="00F91A9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91A98">
        <w:rPr>
          <w:rFonts w:ascii="Times New Roman" w:hAnsi="Times New Roman" w:cs="Times New Roman"/>
          <w:b/>
          <w:sz w:val="24"/>
          <w:szCs w:val="24"/>
          <w:lang w:eastAsia="ru-RU"/>
        </w:rPr>
        <w:t>учебных достижений обучающихся</w:t>
      </w:r>
    </w:p>
    <w:p w:rsidR="00716AD4" w:rsidRPr="00F91A98" w:rsidRDefault="00716AD4" w:rsidP="00F91A9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91A9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первого класса </w:t>
      </w:r>
    </w:p>
    <w:p w:rsidR="00716AD4" w:rsidRPr="00987A39" w:rsidRDefault="00CF7D16" w:rsidP="00716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716AD4" w:rsidRPr="00987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.Общие положения</w:t>
      </w:r>
    </w:p>
    <w:p w:rsidR="00A748DE" w:rsidRPr="00020878" w:rsidRDefault="00716AD4" w:rsidP="001A4F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="00A748DE" w:rsidRPr="00020878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</w:t>
      </w:r>
      <w:r w:rsidR="000D766E">
        <w:rPr>
          <w:rFonts w:ascii="Times New Roman" w:hAnsi="Times New Roman" w:cs="Times New Roman"/>
          <w:sz w:val="24"/>
          <w:szCs w:val="24"/>
        </w:rPr>
        <w:t xml:space="preserve">с </w:t>
      </w:r>
      <w:r w:rsidR="000D766E">
        <w:rPr>
          <w:rStyle w:val="1"/>
          <w:color w:val="000000"/>
        </w:rPr>
        <w:t>Федеральным законом от 29.12.2012 года № 273-ФЗ «Об образовании в Российской Федерации»,</w:t>
      </w:r>
      <w:r w:rsidR="00A748DE" w:rsidRPr="00020878">
        <w:rPr>
          <w:rFonts w:ascii="Times New Roman" w:hAnsi="Times New Roman" w:cs="Times New Roman"/>
          <w:sz w:val="24"/>
          <w:szCs w:val="24"/>
        </w:rPr>
        <w:t xml:space="preserve"> Федеральным государственным </w:t>
      </w:r>
      <w:r w:rsidR="00EA548A">
        <w:rPr>
          <w:rFonts w:ascii="Times New Roman" w:hAnsi="Times New Roman" w:cs="Times New Roman"/>
          <w:sz w:val="24"/>
          <w:szCs w:val="24"/>
        </w:rPr>
        <w:t xml:space="preserve">образовательным </w:t>
      </w:r>
      <w:r w:rsidR="00A748DE" w:rsidRPr="00020878">
        <w:rPr>
          <w:rFonts w:ascii="Times New Roman" w:hAnsi="Times New Roman" w:cs="Times New Roman"/>
          <w:sz w:val="24"/>
          <w:szCs w:val="24"/>
        </w:rPr>
        <w:t>стандартом начального общего образования</w:t>
      </w:r>
      <w:r w:rsidR="00F608F4">
        <w:rPr>
          <w:rFonts w:ascii="Times New Roman" w:hAnsi="Times New Roman" w:cs="Times New Roman"/>
          <w:sz w:val="24"/>
          <w:szCs w:val="24"/>
        </w:rPr>
        <w:t>,</w:t>
      </w:r>
      <w:r w:rsidR="00F608F4" w:rsidRPr="00F608F4">
        <w:t xml:space="preserve"> </w:t>
      </w:r>
      <w:r w:rsidR="00F608F4" w:rsidRPr="00F608F4">
        <w:rPr>
          <w:rFonts w:ascii="Times New Roman" w:eastAsia="Calibri" w:hAnsi="Times New Roman" w:cs="Times New Roman"/>
          <w:sz w:val="24"/>
          <w:szCs w:val="24"/>
        </w:rPr>
        <w:t>утвержденны</w:t>
      </w:r>
      <w:r w:rsidR="00F608F4">
        <w:rPr>
          <w:rFonts w:ascii="Times New Roman" w:hAnsi="Times New Roman" w:cs="Times New Roman"/>
          <w:sz w:val="24"/>
          <w:szCs w:val="24"/>
        </w:rPr>
        <w:t>м</w:t>
      </w:r>
      <w:r w:rsidR="00F608F4" w:rsidRPr="00F608F4">
        <w:rPr>
          <w:rFonts w:ascii="Times New Roman" w:eastAsia="Calibri" w:hAnsi="Times New Roman" w:cs="Times New Roman"/>
          <w:sz w:val="24"/>
          <w:szCs w:val="24"/>
        </w:rPr>
        <w:t xml:space="preserve"> постановлением Правительства Российской Федерации от 24 февраля 2009 г. № 142</w:t>
      </w:r>
      <w:r w:rsidR="00A748DE" w:rsidRPr="00F608F4">
        <w:rPr>
          <w:rFonts w:ascii="Times New Roman" w:hAnsi="Times New Roman" w:cs="Times New Roman"/>
          <w:sz w:val="24"/>
          <w:szCs w:val="24"/>
        </w:rPr>
        <w:t xml:space="preserve">, </w:t>
      </w:r>
      <w:r w:rsidR="00A748DE" w:rsidRPr="00020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Письмом Минобразования России «О системе оценивания учебных достижений младших школьников в условиях </w:t>
      </w:r>
      <w:proofErr w:type="spellStart"/>
      <w:r w:rsidR="00A748DE" w:rsidRPr="0002087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безотметочного</w:t>
      </w:r>
      <w:proofErr w:type="spellEnd"/>
      <w:r w:rsidR="00A748DE" w:rsidRPr="00020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в общеобразовательных учреждениях»</w:t>
      </w:r>
      <w:proofErr w:type="gramEnd"/>
      <w:r w:rsidR="00A748DE" w:rsidRPr="00020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08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03.06.2003 г. № 13-15-120/13, Устава лицея</w:t>
      </w:r>
      <w:r w:rsidR="008008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6AD4" w:rsidRPr="00987A39" w:rsidRDefault="00716AD4" w:rsidP="00716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 Целью данного Положения является определение принципов, форм и способов контроля и оценки </w:t>
      </w:r>
      <w:r w:rsidR="00401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планируемых </w:t>
      </w:r>
      <w:r w:rsidRPr="00987A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обучения и развития младших школьников.</w:t>
      </w:r>
    </w:p>
    <w:p w:rsidR="00716AD4" w:rsidRPr="00987A39" w:rsidRDefault="0080005A" w:rsidP="00716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716AD4" w:rsidRPr="0098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Основной целью </w:t>
      </w:r>
      <w:proofErr w:type="spellStart"/>
      <w:r w:rsidR="00716AD4" w:rsidRPr="00987A3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безотметочного</w:t>
      </w:r>
      <w:proofErr w:type="spellEnd"/>
      <w:r w:rsidR="00716AD4" w:rsidRPr="0098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в </w:t>
      </w:r>
      <w:r w:rsidR="0002087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лицее</w:t>
      </w:r>
      <w:r w:rsidR="00716AD4" w:rsidRPr="0098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считать формирование контрольно-оценочной самостоятельности </w:t>
      </w:r>
      <w:r w:rsidR="00DF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младших </w:t>
      </w:r>
      <w:r w:rsidR="00716AD4" w:rsidRPr="00987A3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школьников, закладывающей основы учебной самостоятельности, т.е. умения учиться.</w:t>
      </w:r>
    </w:p>
    <w:p w:rsidR="00716AD4" w:rsidRPr="00987A39" w:rsidRDefault="0080005A" w:rsidP="00716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716AD4" w:rsidRPr="0098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соответствии с Уставом </w:t>
      </w:r>
      <w:r w:rsidR="001957D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="00716AD4" w:rsidRPr="0098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 классах</w:t>
      </w:r>
      <w:r w:rsidR="0019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6AD4" w:rsidRPr="00987A3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исключается система бального (отметочного) оценивания и в классные журналы количественная оценка не выставляется.</w:t>
      </w:r>
      <w:r w:rsidR="0019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57DB" w:rsidRPr="00CC2060" w:rsidRDefault="001957DB" w:rsidP="00CC20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AFF">
        <w:rPr>
          <w:rFonts w:ascii="Times New Roman" w:hAnsi="Times New Roman" w:cs="Times New Roman"/>
          <w:sz w:val="24"/>
          <w:szCs w:val="24"/>
        </w:rPr>
        <w:t>1.</w:t>
      </w:r>
      <w:r w:rsidR="00D81AFF">
        <w:rPr>
          <w:rFonts w:ascii="Times New Roman" w:hAnsi="Times New Roman" w:cs="Times New Roman"/>
          <w:sz w:val="24"/>
          <w:szCs w:val="24"/>
        </w:rPr>
        <w:t>5</w:t>
      </w:r>
      <w:r w:rsidRPr="00D81AFF">
        <w:rPr>
          <w:rFonts w:ascii="Times New Roman" w:hAnsi="Times New Roman" w:cs="Times New Roman"/>
          <w:sz w:val="24"/>
          <w:szCs w:val="24"/>
        </w:rPr>
        <w:t>.</w:t>
      </w:r>
      <w:r w:rsidRPr="00CC2060">
        <w:rPr>
          <w:rFonts w:ascii="Times New Roman" w:hAnsi="Times New Roman" w:cs="Times New Roman"/>
          <w:sz w:val="24"/>
          <w:szCs w:val="24"/>
        </w:rPr>
        <w:t xml:space="preserve"> Основными принц</w:t>
      </w:r>
      <w:r w:rsidR="006765BD">
        <w:rPr>
          <w:rFonts w:ascii="Times New Roman" w:hAnsi="Times New Roman" w:cs="Times New Roman"/>
          <w:sz w:val="24"/>
          <w:szCs w:val="24"/>
        </w:rPr>
        <w:t xml:space="preserve">ипами </w:t>
      </w:r>
      <w:proofErr w:type="spellStart"/>
      <w:r w:rsidR="006765BD">
        <w:rPr>
          <w:rFonts w:ascii="Times New Roman" w:hAnsi="Times New Roman" w:cs="Times New Roman"/>
          <w:sz w:val="24"/>
          <w:szCs w:val="24"/>
        </w:rPr>
        <w:t>безотметочного</w:t>
      </w:r>
      <w:proofErr w:type="spellEnd"/>
      <w:r w:rsidR="006765BD">
        <w:rPr>
          <w:rFonts w:ascii="Times New Roman" w:hAnsi="Times New Roman" w:cs="Times New Roman"/>
          <w:sz w:val="24"/>
          <w:szCs w:val="24"/>
        </w:rPr>
        <w:t xml:space="preserve"> обучения </w:t>
      </w:r>
      <w:r w:rsidRPr="00CC2060">
        <w:rPr>
          <w:rFonts w:ascii="Times New Roman" w:hAnsi="Times New Roman" w:cs="Times New Roman"/>
          <w:sz w:val="24"/>
          <w:szCs w:val="24"/>
        </w:rPr>
        <w:t>являются:</w:t>
      </w:r>
    </w:p>
    <w:p w:rsidR="001957DB" w:rsidRPr="00CC2060" w:rsidRDefault="001957DB" w:rsidP="00CC20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060">
        <w:rPr>
          <w:rFonts w:ascii="Times New Roman" w:hAnsi="Times New Roman" w:cs="Times New Roman"/>
          <w:sz w:val="24"/>
          <w:szCs w:val="24"/>
        </w:rPr>
        <w:t>а) дифференцированный подход при осуществлении оценочных и контролирующих действий;</w:t>
      </w:r>
    </w:p>
    <w:p w:rsidR="001957DB" w:rsidRPr="00CC2060" w:rsidRDefault="001957DB" w:rsidP="00CC20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060">
        <w:rPr>
          <w:rFonts w:ascii="Times New Roman" w:hAnsi="Times New Roman" w:cs="Times New Roman"/>
          <w:sz w:val="24"/>
          <w:szCs w:val="24"/>
        </w:rPr>
        <w:t xml:space="preserve">б) контроль и оценивание строятся </w:t>
      </w:r>
      <w:r w:rsidR="00BD0816">
        <w:rPr>
          <w:rFonts w:ascii="Times New Roman" w:hAnsi="Times New Roman" w:cs="Times New Roman"/>
          <w:sz w:val="24"/>
          <w:szCs w:val="24"/>
        </w:rPr>
        <w:t>по уровням</w:t>
      </w:r>
      <w:r w:rsidRPr="00CC2060">
        <w:rPr>
          <w:rFonts w:ascii="Times New Roman" w:hAnsi="Times New Roman" w:cs="Times New Roman"/>
          <w:sz w:val="24"/>
          <w:szCs w:val="24"/>
        </w:rPr>
        <w:t>, выработанн</w:t>
      </w:r>
      <w:r w:rsidR="00BD0816">
        <w:rPr>
          <w:rFonts w:ascii="Times New Roman" w:hAnsi="Times New Roman" w:cs="Times New Roman"/>
          <w:sz w:val="24"/>
          <w:szCs w:val="24"/>
        </w:rPr>
        <w:t>ым</w:t>
      </w:r>
      <w:r w:rsidRPr="00CC2060">
        <w:rPr>
          <w:rFonts w:ascii="Times New Roman" w:hAnsi="Times New Roman" w:cs="Times New Roman"/>
          <w:sz w:val="24"/>
          <w:szCs w:val="24"/>
        </w:rPr>
        <w:t xml:space="preserve"> методическим объединением учителей начальных классов;</w:t>
      </w:r>
    </w:p>
    <w:p w:rsidR="001957DB" w:rsidRPr="00CC2060" w:rsidRDefault="001957DB" w:rsidP="00CC20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060">
        <w:rPr>
          <w:rFonts w:ascii="Times New Roman" w:hAnsi="Times New Roman" w:cs="Times New Roman"/>
          <w:sz w:val="24"/>
          <w:szCs w:val="24"/>
        </w:rPr>
        <w:t xml:space="preserve">в) самоконтроль и самооценка обучающегося предшествуют контролю и оценке сверстников и учителя. </w:t>
      </w:r>
    </w:p>
    <w:p w:rsidR="001957DB" w:rsidRPr="00CC2060" w:rsidRDefault="001957DB" w:rsidP="00CC20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211">
        <w:rPr>
          <w:rFonts w:ascii="Times New Roman" w:hAnsi="Times New Roman" w:cs="Times New Roman"/>
          <w:sz w:val="24"/>
          <w:szCs w:val="24"/>
        </w:rPr>
        <w:t>1.</w:t>
      </w:r>
      <w:r w:rsidR="005B3211">
        <w:rPr>
          <w:rFonts w:ascii="Times New Roman" w:hAnsi="Times New Roman" w:cs="Times New Roman"/>
          <w:sz w:val="24"/>
          <w:szCs w:val="24"/>
        </w:rPr>
        <w:t>6</w:t>
      </w:r>
      <w:r w:rsidRPr="005B3211">
        <w:rPr>
          <w:rFonts w:ascii="Times New Roman" w:hAnsi="Times New Roman" w:cs="Times New Roman"/>
          <w:sz w:val="24"/>
          <w:szCs w:val="24"/>
        </w:rPr>
        <w:t>.</w:t>
      </w:r>
      <w:r w:rsidRPr="00CC2060">
        <w:rPr>
          <w:rFonts w:ascii="Times New Roman" w:hAnsi="Times New Roman" w:cs="Times New Roman"/>
          <w:sz w:val="24"/>
          <w:szCs w:val="24"/>
        </w:rPr>
        <w:t xml:space="preserve"> К главным критериям самооценки, а также контроля и оценки относятся следующие:</w:t>
      </w:r>
    </w:p>
    <w:p w:rsidR="001957DB" w:rsidRPr="00CC2060" w:rsidRDefault="001957DB" w:rsidP="00CC20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060">
        <w:rPr>
          <w:rFonts w:ascii="Times New Roman" w:hAnsi="Times New Roman" w:cs="Times New Roman"/>
          <w:sz w:val="24"/>
          <w:szCs w:val="24"/>
        </w:rPr>
        <w:t>-усвоение предметных знаний, умений и навыков, их соответствие требованиям федерального государственного стандарта начального общего образования;</w:t>
      </w:r>
    </w:p>
    <w:p w:rsidR="001957DB" w:rsidRPr="00CC2060" w:rsidRDefault="001957DB" w:rsidP="00CC20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06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CC206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C206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C2060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CC2060">
        <w:rPr>
          <w:rFonts w:ascii="Times New Roman" w:hAnsi="Times New Roman" w:cs="Times New Roman"/>
          <w:sz w:val="24"/>
          <w:szCs w:val="24"/>
        </w:rPr>
        <w:t xml:space="preserve"> умений деятельности младшего школьника (умения наблюдать, анализировать, сравнивать, классифицировать, обобщать, связано излагать мысли, творчески решать учебную задачу);</w:t>
      </w:r>
    </w:p>
    <w:p w:rsidR="001957DB" w:rsidRPr="00CC2060" w:rsidRDefault="001957DB" w:rsidP="00CC20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060">
        <w:rPr>
          <w:rFonts w:ascii="Times New Roman" w:hAnsi="Times New Roman" w:cs="Times New Roman"/>
          <w:sz w:val="24"/>
          <w:szCs w:val="24"/>
        </w:rPr>
        <w:t>- развитость познавательной активности и интересов, прилежания и старания;</w:t>
      </w:r>
    </w:p>
    <w:p w:rsidR="001957DB" w:rsidRPr="00CC2060" w:rsidRDefault="00D04986" w:rsidP="00CC20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57DB" w:rsidRPr="00CC2060">
        <w:rPr>
          <w:rFonts w:ascii="Times New Roman" w:hAnsi="Times New Roman" w:cs="Times New Roman"/>
          <w:sz w:val="24"/>
          <w:szCs w:val="24"/>
        </w:rPr>
        <w:t>сформированность познавательной активности и интересов, прилежания и старания.</w:t>
      </w:r>
    </w:p>
    <w:p w:rsidR="001957DB" w:rsidRPr="005D523D" w:rsidRDefault="005D523D" w:rsidP="00195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1957DB" w:rsidRPr="005D523D">
        <w:rPr>
          <w:rFonts w:ascii="Times New Roman" w:hAnsi="Times New Roman" w:cs="Times New Roman"/>
          <w:sz w:val="24"/>
          <w:szCs w:val="24"/>
        </w:rPr>
        <w:t xml:space="preserve">. </w:t>
      </w:r>
      <w:r w:rsidR="001957DB" w:rsidRPr="005D52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функцией самооценки и самоконтроля на начальном этапе обучения является определение учеником границ своего знания-незнания, своих потенциальных возможностей, а также осознание тех проблем, которые еще предстоит решить в ходе осуществления учебной деятельности.</w:t>
      </w:r>
    </w:p>
    <w:p w:rsidR="001957DB" w:rsidRDefault="001957DB" w:rsidP="00195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Конечная цель </w:t>
      </w:r>
      <w:proofErr w:type="spellStart"/>
      <w:r w:rsidRPr="00987A3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безотметочного</w:t>
      </w:r>
      <w:proofErr w:type="spellEnd"/>
      <w:r w:rsidRPr="0098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– формирование у </w:t>
      </w:r>
      <w:proofErr w:type="gramStart"/>
      <w:r w:rsidRPr="00987A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8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адекватной самооценки и развитие учебной самостоятельности в осуществлении контрольно-оценочной деятельности.</w:t>
      </w:r>
    </w:p>
    <w:p w:rsidR="00CF7D16" w:rsidRPr="00971E4E" w:rsidRDefault="00CF7D16" w:rsidP="00E722F7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7D16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CF7D1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E1C0F" w:rsidRPr="00CF7D16">
        <w:rPr>
          <w:rFonts w:ascii="Times New Roman" w:hAnsi="Times New Roman" w:cs="Times New Roman"/>
          <w:b/>
          <w:bCs/>
          <w:sz w:val="24"/>
          <w:szCs w:val="24"/>
        </w:rPr>
        <w:t>Оценка личностных результатов</w:t>
      </w:r>
    </w:p>
    <w:p w:rsidR="00E722F7" w:rsidRPr="00971E4E" w:rsidRDefault="00E722F7" w:rsidP="00E722F7">
      <w:pPr>
        <w:pStyle w:val="a3"/>
        <w:jc w:val="both"/>
      </w:pPr>
    </w:p>
    <w:p w:rsidR="008E1C0F" w:rsidRPr="00971E4E" w:rsidRDefault="008E1C0F" w:rsidP="008E1C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D6D">
        <w:rPr>
          <w:sz w:val="24"/>
          <w:szCs w:val="24"/>
        </w:rPr>
        <w:t xml:space="preserve"> </w:t>
      </w:r>
      <w:r w:rsidRPr="00F61D6D">
        <w:rPr>
          <w:rFonts w:ascii="Times New Roman" w:hAnsi="Times New Roman" w:cs="Times New Roman"/>
          <w:sz w:val="24"/>
          <w:szCs w:val="24"/>
        </w:rPr>
        <w:t xml:space="preserve">Основным </w:t>
      </w:r>
      <w:r w:rsidRPr="00F61D6D">
        <w:rPr>
          <w:rFonts w:ascii="Times New Roman" w:hAnsi="Times New Roman" w:cs="Times New Roman"/>
          <w:b/>
          <w:bCs/>
          <w:sz w:val="24"/>
          <w:szCs w:val="24"/>
        </w:rPr>
        <w:t xml:space="preserve">объектом оценки личностных результатов </w:t>
      </w:r>
      <w:r w:rsidRPr="00F61D6D">
        <w:rPr>
          <w:rFonts w:ascii="Times New Roman" w:hAnsi="Times New Roman" w:cs="Times New Roman"/>
          <w:sz w:val="24"/>
          <w:szCs w:val="24"/>
        </w:rPr>
        <w:t>служит сформированность универсальных учебных действий, включаемых в следующие три основных блока:</w:t>
      </w:r>
    </w:p>
    <w:p w:rsidR="00275D6E" w:rsidRPr="00971E4E" w:rsidRDefault="00275D6E" w:rsidP="008E1C0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33F28" w:rsidTr="00B33F28">
        <w:trPr>
          <w:trHeight w:val="577"/>
        </w:trPr>
        <w:tc>
          <w:tcPr>
            <w:tcW w:w="9464" w:type="dxa"/>
          </w:tcPr>
          <w:p w:rsidR="00B33F28" w:rsidRDefault="00B33F28" w:rsidP="00610E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B0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Самоопределение: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6010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внутренняя позиция школьника;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6010">
              <w:rPr>
                <w:rFonts w:ascii="Times New Roman" w:hAnsi="Times New Roman" w:cs="Times New Roman"/>
                <w:bCs/>
                <w:sz w:val="24"/>
                <w:szCs w:val="24"/>
              </w:rPr>
              <w:t>самоиндификация</w:t>
            </w:r>
            <w:proofErr w:type="spellEnd"/>
            <w:r w:rsidRPr="00A36010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6010">
              <w:rPr>
                <w:rFonts w:ascii="Times New Roman" w:hAnsi="Times New Roman" w:cs="Times New Roman"/>
                <w:bCs/>
                <w:sz w:val="24"/>
                <w:szCs w:val="24"/>
              </w:rPr>
              <w:t>самоуважение и самооценка</w:t>
            </w:r>
          </w:p>
        </w:tc>
      </w:tr>
      <w:tr w:rsidR="00B33F28" w:rsidRPr="00353B09" w:rsidTr="00B33F28">
        <w:trPr>
          <w:trHeight w:val="854"/>
        </w:trPr>
        <w:tc>
          <w:tcPr>
            <w:tcW w:w="9464" w:type="dxa"/>
          </w:tcPr>
          <w:p w:rsidR="00B33F28" w:rsidRPr="00A36010" w:rsidRDefault="00B33F28" w:rsidP="00610E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A3601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Смыслообразование</w:t>
            </w:r>
            <w:proofErr w:type="spellEnd"/>
            <w:r w:rsidRPr="00A3601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</w:p>
          <w:p w:rsidR="00B33F28" w:rsidRPr="00B33F28" w:rsidRDefault="00B33F28" w:rsidP="00610E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010">
              <w:rPr>
                <w:rFonts w:ascii="Times New Roman" w:hAnsi="Times New Roman" w:cs="Times New Roman"/>
                <w:bCs/>
                <w:sz w:val="24"/>
                <w:szCs w:val="24"/>
              </w:rPr>
              <w:t>мотивация (учебная, социальная);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36010">
              <w:rPr>
                <w:rFonts w:ascii="Times New Roman" w:hAnsi="Times New Roman" w:cs="Times New Roman"/>
                <w:bCs/>
                <w:sz w:val="24"/>
                <w:szCs w:val="24"/>
              </w:rPr>
              <w:t>границы собственного</w:t>
            </w:r>
            <w:r w:rsidRPr="00B33F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36010">
              <w:rPr>
                <w:rFonts w:ascii="Times New Roman" w:hAnsi="Times New Roman" w:cs="Times New Roman"/>
                <w:bCs/>
                <w:sz w:val="24"/>
                <w:szCs w:val="24"/>
              </w:rPr>
              <w:t>знания и «незнания»</w:t>
            </w:r>
          </w:p>
        </w:tc>
      </w:tr>
      <w:tr w:rsidR="00B33F28" w:rsidRPr="00353B09" w:rsidTr="00B33F28">
        <w:trPr>
          <w:trHeight w:val="1154"/>
        </w:trPr>
        <w:tc>
          <w:tcPr>
            <w:tcW w:w="9464" w:type="dxa"/>
          </w:tcPr>
          <w:p w:rsidR="00B33F28" w:rsidRPr="00A36010" w:rsidRDefault="00B33F28" w:rsidP="00610E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3601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Морально-этическая</w:t>
            </w:r>
          </w:p>
          <w:p w:rsidR="00B33F28" w:rsidRPr="00B33F28" w:rsidRDefault="00B33F28" w:rsidP="00610E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3601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ориентация: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A36010">
              <w:rPr>
                <w:rFonts w:ascii="Times New Roman" w:hAnsi="Times New Roman" w:cs="Times New Roman"/>
                <w:bCs/>
                <w:sz w:val="24"/>
                <w:szCs w:val="24"/>
              </w:rPr>
              <w:t>ориентация на выполнение</w:t>
            </w:r>
            <w:r w:rsidRPr="00B33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36010">
              <w:rPr>
                <w:rFonts w:ascii="Times New Roman" w:hAnsi="Times New Roman" w:cs="Times New Roman"/>
                <w:bCs/>
                <w:sz w:val="24"/>
                <w:szCs w:val="24"/>
              </w:rPr>
              <w:t>моральных норм;</w:t>
            </w:r>
            <w:r w:rsidRPr="00B33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36010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к решению моральных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360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проблем на основе </w:t>
            </w:r>
            <w:proofErr w:type="spellStart"/>
            <w:r w:rsidRPr="00A36010">
              <w:rPr>
                <w:rFonts w:ascii="Times New Roman" w:hAnsi="Times New Roman" w:cs="Times New Roman"/>
                <w:bCs/>
                <w:sz w:val="24"/>
                <w:szCs w:val="24"/>
              </w:rPr>
              <w:t>децентрации</w:t>
            </w:r>
            <w:proofErr w:type="spellEnd"/>
            <w:r w:rsidRPr="00A36010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B33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360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своих поступков </w:t>
            </w:r>
          </w:p>
          <w:p w:rsidR="00B33F28" w:rsidRPr="00353B09" w:rsidRDefault="00B33F28" w:rsidP="00610E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956BC9" w:rsidRPr="00971E4E" w:rsidRDefault="00956BC9" w:rsidP="008E1C0F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56BC9" w:rsidRPr="00956BC9" w:rsidRDefault="00956BC9" w:rsidP="00956BC9">
      <w:pPr>
        <w:pStyle w:val="a3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56BC9">
        <w:rPr>
          <w:rFonts w:ascii="Times New Roman" w:hAnsi="Times New Roman" w:cs="Times New Roman"/>
          <w:b/>
          <w:sz w:val="24"/>
          <w:szCs w:val="24"/>
        </w:rPr>
        <w:t>Процедура оценки</w:t>
      </w:r>
    </w:p>
    <w:p w:rsidR="00956BC9" w:rsidRPr="00956BC9" w:rsidRDefault="00956BC9" w:rsidP="00956B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6BC9">
        <w:rPr>
          <w:rFonts w:ascii="Times New Roman" w:hAnsi="Times New Roman" w:cs="Times New Roman"/>
          <w:b/>
          <w:sz w:val="24"/>
          <w:szCs w:val="24"/>
        </w:rPr>
        <w:t>Форма проведения процедуры</w:t>
      </w:r>
      <w:r w:rsidRPr="00956BC9">
        <w:rPr>
          <w:rFonts w:ascii="Times New Roman" w:hAnsi="Times New Roman" w:cs="Times New Roman"/>
          <w:sz w:val="24"/>
          <w:szCs w:val="24"/>
        </w:rPr>
        <w:t>:</w:t>
      </w:r>
    </w:p>
    <w:p w:rsidR="00956BC9" w:rsidRPr="00956BC9" w:rsidRDefault="00956BC9" w:rsidP="00956B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6BC9">
        <w:rPr>
          <w:rFonts w:ascii="Times New Roman" w:hAnsi="Times New Roman" w:cs="Times New Roman"/>
          <w:i/>
          <w:sz w:val="24"/>
          <w:szCs w:val="24"/>
        </w:rPr>
        <w:t>Неперсонифицированные</w:t>
      </w:r>
      <w:proofErr w:type="spellEnd"/>
      <w:r w:rsidRPr="00956BC9">
        <w:rPr>
          <w:rFonts w:ascii="Times New Roman" w:hAnsi="Times New Roman" w:cs="Times New Roman"/>
          <w:i/>
          <w:sz w:val="24"/>
          <w:szCs w:val="24"/>
        </w:rPr>
        <w:t xml:space="preserve"> мониторинговые исследования</w:t>
      </w:r>
      <w:r w:rsidRPr="00956BC9">
        <w:rPr>
          <w:rFonts w:ascii="Times New Roman" w:hAnsi="Times New Roman" w:cs="Times New Roman"/>
          <w:sz w:val="24"/>
          <w:szCs w:val="24"/>
        </w:rPr>
        <w:t xml:space="preserve"> проводит администрация лицея:</w:t>
      </w:r>
    </w:p>
    <w:p w:rsidR="00956BC9" w:rsidRPr="00956BC9" w:rsidRDefault="00956BC9" w:rsidP="00956BC9">
      <w:pPr>
        <w:pStyle w:val="a3"/>
        <w:numPr>
          <w:ilvl w:val="0"/>
          <w:numId w:val="6"/>
        </w:numPr>
        <w:ind w:left="507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6BC9">
        <w:rPr>
          <w:rFonts w:ascii="Times New Roman" w:hAnsi="Times New Roman" w:cs="Times New Roman"/>
          <w:sz w:val="24"/>
          <w:szCs w:val="24"/>
        </w:rPr>
        <w:t>Заместитель директора по воспитательной работе в рамках изучения уровня воспитанности обучающихся лицея, анализа воспитательной работы.</w:t>
      </w:r>
    </w:p>
    <w:p w:rsidR="00956BC9" w:rsidRPr="00956BC9" w:rsidRDefault="00956BC9" w:rsidP="00956BC9">
      <w:pPr>
        <w:pStyle w:val="a3"/>
        <w:numPr>
          <w:ilvl w:val="0"/>
          <w:numId w:val="6"/>
        </w:numPr>
        <w:ind w:left="507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6BC9">
        <w:rPr>
          <w:rFonts w:ascii="Times New Roman" w:hAnsi="Times New Roman" w:cs="Times New Roman"/>
          <w:sz w:val="24"/>
          <w:szCs w:val="24"/>
        </w:rPr>
        <w:t xml:space="preserve">Заместитель директора по УР в рамках </w:t>
      </w:r>
      <w:proofErr w:type="spellStart"/>
      <w:r w:rsidRPr="00956BC9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956BC9">
        <w:rPr>
          <w:rFonts w:ascii="Times New Roman" w:hAnsi="Times New Roman" w:cs="Times New Roman"/>
          <w:sz w:val="24"/>
          <w:szCs w:val="24"/>
        </w:rPr>
        <w:t xml:space="preserve"> контроля по изучению состояния преподавания предметов. </w:t>
      </w:r>
    </w:p>
    <w:p w:rsidR="00956BC9" w:rsidRPr="00956BC9" w:rsidRDefault="00956BC9" w:rsidP="00956BC9">
      <w:pPr>
        <w:pStyle w:val="a3"/>
        <w:numPr>
          <w:ilvl w:val="0"/>
          <w:numId w:val="6"/>
        </w:numPr>
        <w:ind w:left="507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6BC9">
        <w:rPr>
          <w:rFonts w:ascii="Times New Roman" w:hAnsi="Times New Roman" w:cs="Times New Roman"/>
          <w:sz w:val="24"/>
          <w:szCs w:val="24"/>
        </w:rPr>
        <w:t>Психолог в рамках преемственности с ДОУ и при переходе обучающихся в школу второй ступени.</w:t>
      </w:r>
    </w:p>
    <w:p w:rsidR="00956BC9" w:rsidRPr="00956BC9" w:rsidRDefault="00956BC9" w:rsidP="00956BC9">
      <w:pPr>
        <w:pStyle w:val="a3"/>
        <w:framePr w:hSpace="180" w:wrap="around" w:vAnchor="text" w:hAnchor="margin" w:xAlign="center" w:y="254"/>
        <w:jc w:val="both"/>
        <w:rPr>
          <w:rFonts w:ascii="Times New Roman" w:hAnsi="Times New Roman" w:cs="Times New Roman"/>
          <w:sz w:val="24"/>
          <w:szCs w:val="24"/>
        </w:rPr>
      </w:pPr>
      <w:r w:rsidRPr="00956BC9">
        <w:rPr>
          <w:rFonts w:ascii="Times New Roman" w:hAnsi="Times New Roman" w:cs="Times New Roman"/>
          <w:i/>
          <w:sz w:val="24"/>
          <w:szCs w:val="24"/>
        </w:rPr>
        <w:t>Персонифицированные мониторинговые исследования</w:t>
      </w:r>
      <w:r w:rsidRPr="00956BC9">
        <w:rPr>
          <w:rFonts w:ascii="Times New Roman" w:hAnsi="Times New Roman" w:cs="Times New Roman"/>
          <w:sz w:val="24"/>
          <w:szCs w:val="24"/>
        </w:rPr>
        <w:t xml:space="preserve"> проводит: </w:t>
      </w:r>
    </w:p>
    <w:p w:rsidR="00956BC9" w:rsidRPr="00956BC9" w:rsidRDefault="00956BC9" w:rsidP="005A71E6">
      <w:pPr>
        <w:pStyle w:val="a3"/>
        <w:framePr w:hSpace="180" w:wrap="around" w:vAnchor="text" w:hAnchor="margin" w:xAlign="center" w:y="25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6BC9">
        <w:rPr>
          <w:rFonts w:ascii="Times New Roman" w:hAnsi="Times New Roman" w:cs="Times New Roman"/>
          <w:sz w:val="24"/>
          <w:szCs w:val="24"/>
        </w:rPr>
        <w:t>Учитель в рамках изучения индивидуального развития личности в ходе учебно-воспитательного процесса.</w:t>
      </w:r>
    </w:p>
    <w:p w:rsidR="00956BC9" w:rsidRPr="00956BC9" w:rsidRDefault="00956BC9" w:rsidP="005A71E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56BC9">
        <w:rPr>
          <w:rFonts w:ascii="Times New Roman" w:hAnsi="Times New Roman" w:cs="Times New Roman"/>
          <w:sz w:val="24"/>
          <w:szCs w:val="24"/>
        </w:rPr>
        <w:t>Психолог в рамках работы с детьми «группы риска» по запросу педагогов (при согласовании родителей), родителей (законных представит</w:t>
      </w:r>
      <w:r w:rsidR="00014CED">
        <w:rPr>
          <w:rFonts w:ascii="Times New Roman" w:hAnsi="Times New Roman" w:cs="Times New Roman"/>
          <w:sz w:val="24"/>
          <w:szCs w:val="24"/>
        </w:rPr>
        <w:t>елей) на основании решения ПМПк</w:t>
      </w:r>
      <w:r w:rsidRPr="00956BC9">
        <w:rPr>
          <w:rFonts w:ascii="Times New Roman" w:hAnsi="Times New Roman" w:cs="Times New Roman"/>
          <w:sz w:val="24"/>
          <w:szCs w:val="24"/>
        </w:rPr>
        <w:t>.</w:t>
      </w:r>
    </w:p>
    <w:p w:rsidR="00956BC9" w:rsidRPr="005A71E6" w:rsidRDefault="00956BC9" w:rsidP="00956BC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BC9" w:rsidRPr="00956BC9" w:rsidRDefault="00956BC9" w:rsidP="00956BC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BC9">
        <w:rPr>
          <w:rFonts w:ascii="Times New Roman" w:hAnsi="Times New Roman" w:cs="Times New Roman"/>
          <w:b/>
          <w:sz w:val="24"/>
          <w:szCs w:val="24"/>
        </w:rPr>
        <w:t>Инструментарий:</w:t>
      </w:r>
    </w:p>
    <w:p w:rsidR="00956BC9" w:rsidRPr="00956BC9" w:rsidRDefault="00956BC9" w:rsidP="00956BC9">
      <w:pPr>
        <w:pStyle w:val="a3"/>
        <w:numPr>
          <w:ilvl w:val="0"/>
          <w:numId w:val="2"/>
        </w:numPr>
        <w:tabs>
          <w:tab w:val="num" w:pos="360"/>
        </w:tabs>
        <w:ind w:left="365" w:hanging="365"/>
        <w:jc w:val="both"/>
        <w:rPr>
          <w:rFonts w:ascii="Times New Roman" w:hAnsi="Times New Roman" w:cs="Times New Roman"/>
          <w:sz w:val="24"/>
          <w:szCs w:val="24"/>
        </w:rPr>
      </w:pPr>
      <w:r w:rsidRPr="00956BC9">
        <w:rPr>
          <w:rFonts w:ascii="Times New Roman" w:hAnsi="Times New Roman" w:cs="Times New Roman"/>
          <w:sz w:val="24"/>
          <w:szCs w:val="24"/>
        </w:rPr>
        <w:t>Типовые задания по оценке личностных результатов</w:t>
      </w:r>
      <w:r w:rsidR="00B62E72">
        <w:rPr>
          <w:rFonts w:ascii="Times New Roman" w:hAnsi="Times New Roman" w:cs="Times New Roman"/>
          <w:sz w:val="24"/>
          <w:szCs w:val="24"/>
        </w:rPr>
        <w:t>.</w:t>
      </w:r>
    </w:p>
    <w:p w:rsidR="00956BC9" w:rsidRPr="00956BC9" w:rsidRDefault="00956BC9" w:rsidP="00956BC9">
      <w:pPr>
        <w:pStyle w:val="a3"/>
        <w:numPr>
          <w:ilvl w:val="0"/>
          <w:numId w:val="2"/>
        </w:numPr>
        <w:tabs>
          <w:tab w:val="num" w:pos="360"/>
        </w:tabs>
        <w:ind w:left="365" w:hanging="365"/>
        <w:jc w:val="both"/>
        <w:rPr>
          <w:rFonts w:ascii="Times New Roman" w:hAnsi="Times New Roman" w:cs="Times New Roman"/>
          <w:sz w:val="24"/>
          <w:szCs w:val="24"/>
        </w:rPr>
      </w:pPr>
      <w:r w:rsidRPr="00956BC9">
        <w:rPr>
          <w:rFonts w:ascii="Times New Roman" w:hAnsi="Times New Roman" w:cs="Times New Roman"/>
          <w:sz w:val="24"/>
          <w:szCs w:val="24"/>
        </w:rPr>
        <w:t>Методики для изучения процесса и результатов развития личности учащегося.</w:t>
      </w:r>
    </w:p>
    <w:p w:rsidR="00956BC9" w:rsidRPr="00956BC9" w:rsidRDefault="00956BC9" w:rsidP="00956BC9">
      <w:pPr>
        <w:pStyle w:val="a3"/>
        <w:numPr>
          <w:ilvl w:val="0"/>
          <w:numId w:val="2"/>
        </w:numPr>
        <w:tabs>
          <w:tab w:val="num" w:pos="360"/>
        </w:tabs>
        <w:ind w:left="365" w:hanging="3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BC9">
        <w:rPr>
          <w:rFonts w:ascii="Times New Roman" w:eastAsia="Calibri" w:hAnsi="Times New Roman" w:cs="Times New Roman"/>
          <w:sz w:val="24"/>
          <w:szCs w:val="24"/>
        </w:rPr>
        <w:t>Методики изучения уровня адаптации для 1 и 4 классов.</w:t>
      </w:r>
    </w:p>
    <w:p w:rsidR="00956BC9" w:rsidRPr="00956BC9" w:rsidRDefault="00956BC9" w:rsidP="00956BC9">
      <w:pPr>
        <w:pStyle w:val="a3"/>
        <w:framePr w:hSpace="180" w:wrap="around" w:vAnchor="text" w:hAnchor="margin" w:xAlign="center" w:y="254"/>
        <w:jc w:val="both"/>
        <w:rPr>
          <w:rFonts w:ascii="Times New Roman" w:hAnsi="Times New Roman" w:cs="Times New Roman"/>
          <w:sz w:val="24"/>
          <w:szCs w:val="24"/>
        </w:rPr>
      </w:pPr>
      <w:r w:rsidRPr="00956BC9">
        <w:rPr>
          <w:rFonts w:ascii="Times New Roman" w:hAnsi="Times New Roman" w:cs="Times New Roman"/>
          <w:b/>
          <w:sz w:val="24"/>
          <w:szCs w:val="24"/>
        </w:rPr>
        <w:lastRenderedPageBreak/>
        <w:t>Методы оценки</w:t>
      </w:r>
      <w:r w:rsidRPr="00956BC9">
        <w:rPr>
          <w:rFonts w:ascii="Times New Roman" w:hAnsi="Times New Roman" w:cs="Times New Roman"/>
          <w:sz w:val="24"/>
          <w:szCs w:val="24"/>
        </w:rPr>
        <w:t>: фронтальный письменный, индивидуальная беседа, анкетирование, возрастно-психологическое консультирование.</w:t>
      </w:r>
    </w:p>
    <w:p w:rsidR="00956BC9" w:rsidRPr="00956BC9" w:rsidRDefault="00956BC9" w:rsidP="00956BC9">
      <w:pPr>
        <w:pStyle w:val="a3"/>
        <w:framePr w:hSpace="180" w:wrap="around" w:vAnchor="text" w:hAnchor="margin" w:xAlign="center" w:y="254"/>
        <w:jc w:val="both"/>
        <w:rPr>
          <w:rFonts w:ascii="Times New Roman" w:hAnsi="Times New Roman" w:cs="Times New Roman"/>
          <w:sz w:val="24"/>
          <w:szCs w:val="24"/>
        </w:rPr>
      </w:pPr>
      <w:r w:rsidRPr="00956BC9">
        <w:rPr>
          <w:rFonts w:ascii="Times New Roman" w:hAnsi="Times New Roman" w:cs="Times New Roman"/>
          <w:b/>
          <w:sz w:val="24"/>
          <w:szCs w:val="24"/>
        </w:rPr>
        <w:t>Осуществление обратной связи</w:t>
      </w:r>
      <w:r w:rsidRPr="00956B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6BC9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956BC9">
        <w:rPr>
          <w:rFonts w:ascii="Times New Roman" w:hAnsi="Times New Roman" w:cs="Times New Roman"/>
          <w:sz w:val="24"/>
          <w:szCs w:val="24"/>
        </w:rPr>
        <w:t>:</w:t>
      </w:r>
    </w:p>
    <w:p w:rsidR="00956BC9" w:rsidRPr="00956BC9" w:rsidRDefault="00956BC9" w:rsidP="00956BC9">
      <w:pPr>
        <w:pStyle w:val="a3"/>
        <w:framePr w:hSpace="180" w:wrap="around" w:vAnchor="text" w:hAnchor="margin" w:xAlign="center" w:y="254"/>
        <w:numPr>
          <w:ilvl w:val="0"/>
          <w:numId w:val="3"/>
        </w:numPr>
        <w:tabs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6BC9">
        <w:rPr>
          <w:rFonts w:ascii="Times New Roman" w:hAnsi="Times New Roman" w:cs="Times New Roman"/>
          <w:sz w:val="24"/>
          <w:szCs w:val="24"/>
        </w:rPr>
        <w:t>Информированность:</w:t>
      </w:r>
    </w:p>
    <w:p w:rsidR="00956BC9" w:rsidRPr="00956BC9" w:rsidRDefault="00956BC9" w:rsidP="00956BC9">
      <w:pPr>
        <w:pStyle w:val="a3"/>
        <w:framePr w:hSpace="180" w:wrap="around" w:vAnchor="text" w:hAnchor="margin" w:xAlign="center" w:y="254"/>
        <w:numPr>
          <w:ilvl w:val="0"/>
          <w:numId w:val="5"/>
        </w:numPr>
        <w:ind w:left="507" w:hanging="507"/>
        <w:rPr>
          <w:rFonts w:ascii="Times New Roman" w:hAnsi="Times New Roman" w:cs="Times New Roman"/>
          <w:sz w:val="24"/>
          <w:szCs w:val="24"/>
        </w:rPr>
      </w:pPr>
      <w:r w:rsidRPr="00956BC9">
        <w:rPr>
          <w:rFonts w:ascii="Times New Roman" w:hAnsi="Times New Roman" w:cs="Times New Roman"/>
          <w:sz w:val="24"/>
          <w:szCs w:val="24"/>
        </w:rPr>
        <w:t>учителей, об эффективности педагогической деятельности (педсоветах, совещаниях посвященных анализу учебно-воспитательного процесса);</w:t>
      </w:r>
    </w:p>
    <w:p w:rsidR="00956BC9" w:rsidRPr="00956BC9" w:rsidRDefault="00956BC9" w:rsidP="00956BC9">
      <w:pPr>
        <w:pStyle w:val="a3"/>
        <w:framePr w:hSpace="180" w:wrap="around" w:vAnchor="text" w:hAnchor="margin" w:xAlign="center" w:y="254"/>
        <w:numPr>
          <w:ilvl w:val="0"/>
          <w:numId w:val="5"/>
        </w:numPr>
        <w:ind w:left="507" w:hanging="507"/>
        <w:rPr>
          <w:rFonts w:ascii="Times New Roman" w:hAnsi="Times New Roman" w:cs="Times New Roman"/>
          <w:sz w:val="24"/>
          <w:szCs w:val="24"/>
        </w:rPr>
      </w:pPr>
      <w:r w:rsidRPr="00956BC9">
        <w:rPr>
          <w:rFonts w:ascii="Times New Roman" w:hAnsi="Times New Roman" w:cs="Times New Roman"/>
          <w:sz w:val="24"/>
          <w:szCs w:val="24"/>
        </w:rPr>
        <w:t>обучающихся об их личных достижениях (индивидуальные беседы, демонстрацию материалов портфолио).</w:t>
      </w:r>
    </w:p>
    <w:p w:rsidR="00956BC9" w:rsidRPr="00956BC9" w:rsidRDefault="00956BC9" w:rsidP="008E1C0F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E1C0F" w:rsidRPr="00AA1068" w:rsidRDefault="008E1C0F" w:rsidP="008E1C0F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60B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Личностные результаты выпускников на ступени начального общего образования </w:t>
      </w:r>
      <w:r w:rsidRPr="00B60BA3">
        <w:rPr>
          <w:rFonts w:ascii="Times New Roman" w:hAnsi="Times New Roman" w:cs="Times New Roman"/>
          <w:sz w:val="24"/>
          <w:szCs w:val="24"/>
        </w:rPr>
        <w:t xml:space="preserve">в полном соответствии с требованиями Стандарта </w:t>
      </w:r>
      <w:r w:rsidRPr="00B60B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 подлежат итоговой оценке.</w:t>
      </w:r>
    </w:p>
    <w:p w:rsidR="00956BC9" w:rsidRPr="00AA1068" w:rsidRDefault="00956BC9" w:rsidP="008E1C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AD4" w:rsidRPr="00AA1068" w:rsidRDefault="00AA1068" w:rsidP="00396B0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AA1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Оценка метапредметных результатов.</w:t>
      </w:r>
    </w:p>
    <w:p w:rsidR="00AA1068" w:rsidRPr="00AA1068" w:rsidRDefault="00FC5165" w:rsidP="00FC516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AA1068" w:rsidRPr="00AA1068">
        <w:rPr>
          <w:rFonts w:ascii="Times New Roman" w:hAnsi="Times New Roman" w:cs="Times New Roman"/>
          <w:sz w:val="24"/>
          <w:szCs w:val="24"/>
        </w:rPr>
        <w:t xml:space="preserve">Основное </w:t>
      </w:r>
      <w:r w:rsidR="00AA1068" w:rsidRPr="00FC5165">
        <w:rPr>
          <w:rFonts w:ascii="Times New Roman" w:hAnsi="Times New Roman" w:cs="Times New Roman"/>
          <w:bCs/>
          <w:sz w:val="24"/>
          <w:szCs w:val="24"/>
        </w:rPr>
        <w:t>содержание оценки метапредметных результатов</w:t>
      </w:r>
      <w:r w:rsidR="00AA1068" w:rsidRPr="00AA10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1068">
        <w:rPr>
          <w:rFonts w:ascii="Times New Roman" w:hAnsi="Times New Roman" w:cs="Times New Roman"/>
          <w:sz w:val="24"/>
          <w:szCs w:val="24"/>
        </w:rPr>
        <w:t>в 1 классе</w:t>
      </w:r>
      <w:r w:rsidR="00AA1068" w:rsidRPr="00AA1068">
        <w:rPr>
          <w:rFonts w:ascii="Times New Roman" w:hAnsi="Times New Roman" w:cs="Times New Roman"/>
          <w:sz w:val="24"/>
          <w:szCs w:val="24"/>
        </w:rPr>
        <w:t xml:space="preserve"> строится вокруг умения учиться, т. е. той совокупности способов действий, которая, собственно, и обеспечивает способность обучающихся к самостоятельному усвоению новых знаний и умений, включая организацию этого процесса.</w:t>
      </w:r>
    </w:p>
    <w:p w:rsidR="00716AD4" w:rsidRDefault="00FC5165" w:rsidP="00FC5165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716AD4" w:rsidRPr="00FC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Основными показателями </w:t>
      </w:r>
      <w:r w:rsidR="00AA1068" w:rsidRPr="00FC51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метапредметного результата в 1 классе</w:t>
      </w:r>
      <w:r w:rsidR="00716AD4" w:rsidRPr="00FC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5402F7" w:rsidRDefault="005402F7" w:rsidP="00FC5165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E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Регулятивные УУД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402F7" w:rsidRDefault="005402F7" w:rsidP="00FC5165">
      <w:pPr>
        <w:pStyle w:val="a4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</w:rPr>
        <w:t>принимать и сохранять учебную задачу;</w:t>
      </w:r>
    </w:p>
    <w:p w:rsidR="005402F7" w:rsidRDefault="005402F7" w:rsidP="00FC5165">
      <w:pPr>
        <w:pStyle w:val="a4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планировать свои действия в соответствии с поставленной задачей (с помощью учителя);</w:t>
      </w:r>
    </w:p>
    <w:p w:rsidR="005402F7" w:rsidRDefault="005402F7" w:rsidP="00FC5165">
      <w:pPr>
        <w:pStyle w:val="a4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осуществлять итоговый контроль по образцу учителя;</w:t>
      </w:r>
    </w:p>
    <w:p w:rsidR="005402F7" w:rsidRDefault="005402F7" w:rsidP="00FC5165">
      <w:pPr>
        <w:pStyle w:val="a4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адекватно воспринимать предложения и оценку учителей.</w:t>
      </w:r>
    </w:p>
    <w:p w:rsidR="005402F7" w:rsidRDefault="005402F7" w:rsidP="00FC5165">
      <w:pPr>
        <w:pStyle w:val="a4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</w:rPr>
      </w:pPr>
      <w:r w:rsidRPr="00D46EF8">
        <w:rPr>
          <w:rFonts w:ascii="Times New Roman" w:hAnsi="Times New Roman"/>
          <w:b/>
          <w:sz w:val="24"/>
          <w:szCs w:val="24"/>
          <w:u w:val="single"/>
        </w:rPr>
        <w:t>Познавательные УУД</w:t>
      </w:r>
      <w:r>
        <w:rPr>
          <w:rFonts w:ascii="Times New Roman" w:hAnsi="Times New Roman"/>
          <w:sz w:val="24"/>
          <w:szCs w:val="24"/>
        </w:rPr>
        <w:t>:</w:t>
      </w:r>
    </w:p>
    <w:p w:rsidR="005402F7" w:rsidRDefault="005402F7" w:rsidP="00FC5165">
      <w:pPr>
        <w:pStyle w:val="a4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использовать речь взрослого как источник информации при выполнении учебных заданий;</w:t>
      </w:r>
    </w:p>
    <w:p w:rsidR="005402F7" w:rsidRDefault="005402F7" w:rsidP="00FC5165">
      <w:pPr>
        <w:pStyle w:val="a4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использовать знаково-символические средства, в том числе модели (включая виртуальные) и схемы (включая концептуальные), для решения задач;</w:t>
      </w:r>
    </w:p>
    <w:p w:rsidR="005402F7" w:rsidRDefault="005402F7" w:rsidP="00FC5165">
      <w:pPr>
        <w:pStyle w:val="a4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строить сообщения в устной и письменной форме;</w:t>
      </w:r>
    </w:p>
    <w:p w:rsidR="005402F7" w:rsidRDefault="005402F7" w:rsidP="00FC5165">
      <w:pPr>
        <w:pStyle w:val="a4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осуществлять анализ объектов с выделением существенных и несущественных признаков;</w:t>
      </w:r>
    </w:p>
    <w:p w:rsidR="005402F7" w:rsidRDefault="005402F7" w:rsidP="00FC5165">
      <w:pPr>
        <w:pStyle w:val="a4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проводить сравнение, </w:t>
      </w:r>
      <w:proofErr w:type="spellStart"/>
      <w:r>
        <w:rPr>
          <w:rFonts w:ascii="Times New Roman" w:hAnsi="Times New Roman"/>
          <w:sz w:val="24"/>
          <w:szCs w:val="24"/>
        </w:rPr>
        <w:t>сериацию</w:t>
      </w:r>
      <w:proofErr w:type="spellEnd"/>
      <w:r>
        <w:rPr>
          <w:rFonts w:ascii="Times New Roman" w:hAnsi="Times New Roman"/>
          <w:sz w:val="24"/>
          <w:szCs w:val="24"/>
        </w:rPr>
        <w:t xml:space="preserve"> и классификацию по заданным критериям.</w:t>
      </w:r>
    </w:p>
    <w:p w:rsidR="005402F7" w:rsidRDefault="005402F7" w:rsidP="00FC5165">
      <w:pPr>
        <w:pStyle w:val="a4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</w:rPr>
      </w:pPr>
      <w:r w:rsidRPr="00D46EF8">
        <w:rPr>
          <w:rFonts w:ascii="Times New Roman" w:hAnsi="Times New Roman"/>
          <w:b/>
          <w:sz w:val="24"/>
          <w:szCs w:val="24"/>
          <w:u w:val="single"/>
        </w:rPr>
        <w:t>Коммуникативные УУД</w:t>
      </w:r>
      <w:r>
        <w:rPr>
          <w:rFonts w:ascii="Times New Roman" w:hAnsi="Times New Roman"/>
          <w:sz w:val="24"/>
          <w:szCs w:val="24"/>
        </w:rPr>
        <w:t>:</w:t>
      </w:r>
    </w:p>
    <w:p w:rsidR="005402F7" w:rsidRDefault="005402F7" w:rsidP="00FC5165">
      <w:pPr>
        <w:pStyle w:val="a4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сформированность действий по согласованию усилий в процессе организации и осуществления сотрудничества;</w:t>
      </w:r>
    </w:p>
    <w:p w:rsidR="005402F7" w:rsidRDefault="005402F7" w:rsidP="00FC5165">
      <w:pPr>
        <w:pStyle w:val="a4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сформированность действий, направленных на учёт позиций  собеседника;</w:t>
      </w:r>
    </w:p>
    <w:p w:rsidR="005402F7" w:rsidRDefault="005402F7" w:rsidP="00FC5165">
      <w:pPr>
        <w:pStyle w:val="a4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строить монологическое высказывание.</w:t>
      </w:r>
    </w:p>
    <w:p w:rsidR="006C28A0" w:rsidRDefault="006C28A0" w:rsidP="00FC5165">
      <w:pPr>
        <w:pStyle w:val="a4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C28A0" w:rsidRPr="00FC5165" w:rsidRDefault="006C28A0" w:rsidP="00FC5165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373322">
        <w:rPr>
          <w:rFonts w:ascii="Times New Roman" w:hAnsi="Times New Roman" w:cs="Times New Roman"/>
          <w:sz w:val="24"/>
          <w:szCs w:val="24"/>
        </w:rPr>
        <w:t>Для оценки метапредметного результата используется уровневая оценка (высокий, средний и низкий уровни).</w:t>
      </w:r>
    </w:p>
    <w:p w:rsidR="00B45EDF" w:rsidRPr="00987A39" w:rsidRDefault="008265F0" w:rsidP="00236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C28A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B45EDF" w:rsidRPr="001025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Высокому уровню</w:t>
      </w:r>
      <w:r w:rsidR="00B45EDF" w:rsidRPr="0098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5EDF" w:rsidRPr="002E0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сформированности регулятивных УУД</w:t>
      </w:r>
      <w:r w:rsidR="00B45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5EDF" w:rsidRPr="00987A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умение правильно понять учебную задачу, самостоятельно и последовательно составить алгоритм действий, выбрать рацио</w:t>
      </w:r>
      <w:r w:rsidR="00B45E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нальные приемы и способы работы; осуществлять самоконтроль и самооценку; адекватно воспринимать оценку учителя.</w:t>
      </w:r>
    </w:p>
    <w:p w:rsidR="00B45EDF" w:rsidRPr="00987A39" w:rsidRDefault="00B45EDF" w:rsidP="00236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Среднему уровню</w:t>
      </w:r>
      <w:r w:rsidRPr="0098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умение правильно понять учебную задачу, с помощью учителя составить алгоритм действий и выбрать рацио</w:t>
      </w:r>
      <w:r w:rsidR="002740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нальные приемы и способы работы; осуществлять контроль по образцу; адекватно воспринимать оценку учителя.</w:t>
      </w:r>
    </w:p>
    <w:p w:rsidR="00B45EDF" w:rsidRPr="00987A39" w:rsidRDefault="00B45EDF" w:rsidP="00236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Низким уровнем</w:t>
      </w:r>
      <w:r w:rsidRPr="0098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непонимание учеником учебной задачи — составление последовательного алгоритма действий только при непосредственном участии учителя, существенные затруднения при выборе рациональных приемов и способов </w:t>
      </w:r>
      <w:r w:rsidR="002740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даже при помощи учителя; неспособность к адекватной самооценке.</w:t>
      </w:r>
    </w:p>
    <w:p w:rsidR="008265F0" w:rsidRPr="00987A39" w:rsidRDefault="008265F0" w:rsidP="00236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C28A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7A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</w:t>
      </w:r>
      <w:r w:rsidRPr="005A5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уровня </w:t>
      </w:r>
      <w:r w:rsidR="00453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сформированности коммуникативных УУД</w:t>
      </w:r>
      <w:r w:rsidRPr="0098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производится по результатам наблюдений </w:t>
      </w:r>
      <w:proofErr w:type="gramStart"/>
      <w:r w:rsidRPr="00987A3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</w:t>
      </w:r>
      <w:proofErr w:type="gramEnd"/>
      <w:r w:rsidRPr="0098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деятельностью обучающихся в урочной и неурочной деятельности и при помощи диагностических методик. </w:t>
      </w:r>
    </w:p>
    <w:p w:rsidR="008265F0" w:rsidRPr="00987A39" w:rsidRDefault="008265F0" w:rsidP="00236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B613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высоком уровне</w:t>
      </w:r>
      <w:r w:rsidRPr="0098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4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сформированности </w:t>
      </w:r>
      <w:r w:rsidRPr="0098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 принимает активное участие в деятельности классного коллектива, во время бесед с интересом обсуждает вопросы, </w:t>
      </w:r>
      <w:r w:rsidR="00A0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учитывает позицию собеседника, </w:t>
      </w:r>
      <w:r w:rsidRPr="0098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аргументирует свою точку зрения, умеет </w:t>
      </w:r>
      <w:r w:rsidR="00A0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строить монологическое высказывание.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65F0" w:rsidRPr="00987A39" w:rsidRDefault="008265F0" w:rsidP="00236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B613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среднем уровне</w:t>
      </w:r>
      <w:r w:rsidRPr="0098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4B8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r w:rsidRPr="0098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 принимает участие в деятельности классного коллектива, следуя за другими ребятами, участвует в обсуждении различных вопросов и событий, но испытывает затруднения в </w:t>
      </w:r>
      <w:r w:rsidR="00DE135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аргументации своей точки зрения; умеет строить монологическое высказывание по образцу, на основе памяток, прибегая к помощи учителя.</w:t>
      </w:r>
      <w:r w:rsidRPr="0098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0A6E" w:rsidRDefault="008265F0" w:rsidP="00236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B613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низком уровне</w:t>
      </w:r>
      <w:r w:rsidRPr="0098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58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8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 малоактивен в делах классного коллектива, </w:t>
      </w:r>
      <w:r w:rsidR="009B0A6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87A39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оценке событий не умеет аргументировать свою точку зрения</w:t>
      </w:r>
      <w:r w:rsidR="009B0A6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принимая позицию собеседника; испытывает затруднения при составлении монологического высказывания (только отвечает на вопросы учителя).</w:t>
      </w:r>
      <w:r w:rsidRPr="0098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65F0" w:rsidRDefault="00282BA0" w:rsidP="002360C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C28A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proofErr w:type="gramStart"/>
      <w:r w:rsidR="00856BA1" w:rsidRPr="00856B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Высокому уровню</w:t>
      </w:r>
      <w:r w:rsidR="00856BA1" w:rsidRPr="00856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6BA1" w:rsidRPr="002E0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сформированности познавательных УУД </w:t>
      </w:r>
      <w:r w:rsidR="00856BA1" w:rsidRPr="00987A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856BA1" w:rsidRPr="00856BA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856BA1" w:rsidRPr="002C5BFF">
        <w:rPr>
          <w:rFonts w:ascii="Times New Roman" w:eastAsia="Calibri" w:hAnsi="Times New Roman" w:cs="Times New Roman"/>
          <w:color w:val="000000"/>
          <w:sz w:val="24"/>
          <w:szCs w:val="24"/>
        </w:rPr>
        <w:t>умени</w:t>
      </w:r>
      <w:r w:rsidR="002C5BFF">
        <w:rPr>
          <w:rFonts w:ascii="Times New Roman" w:hAnsi="Times New Roman"/>
          <w:color w:val="000000"/>
          <w:sz w:val="24"/>
          <w:szCs w:val="24"/>
        </w:rPr>
        <w:t>е</w:t>
      </w:r>
      <w:r w:rsidR="00856BA1" w:rsidRPr="002C5B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124B">
        <w:rPr>
          <w:rFonts w:ascii="Times New Roman" w:hAnsi="Times New Roman"/>
          <w:color w:val="000000"/>
          <w:sz w:val="24"/>
          <w:szCs w:val="24"/>
        </w:rPr>
        <w:t>использовать речь взрослого</w:t>
      </w:r>
      <w:r w:rsidR="0085612D">
        <w:rPr>
          <w:rFonts w:ascii="Times New Roman" w:hAnsi="Times New Roman"/>
          <w:color w:val="000000"/>
          <w:sz w:val="24"/>
          <w:szCs w:val="24"/>
        </w:rPr>
        <w:t>, учебную литературу</w:t>
      </w:r>
      <w:r w:rsidR="005B124B">
        <w:rPr>
          <w:rFonts w:ascii="Times New Roman" w:hAnsi="Times New Roman"/>
          <w:color w:val="000000"/>
          <w:sz w:val="24"/>
          <w:szCs w:val="24"/>
        </w:rPr>
        <w:t xml:space="preserve"> как источник информации (анализировать, интерпретировать) при выполнении учебных заданий</w:t>
      </w:r>
      <w:r w:rsidR="00856BA1" w:rsidRPr="002C5BFF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  <w:r w:rsidR="00856BA1" w:rsidRPr="002C5B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758F8">
        <w:rPr>
          <w:rFonts w:ascii="Times New Roman" w:hAnsi="Times New Roman"/>
          <w:color w:val="000000"/>
          <w:sz w:val="24"/>
          <w:szCs w:val="24"/>
        </w:rPr>
        <w:t xml:space="preserve">самостоятельно </w:t>
      </w:r>
      <w:r w:rsidR="00856BA1" w:rsidRPr="002C5BFF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осуществлять анализ объектов с выделением существенных и несущественных признаков</w:t>
      </w:r>
      <w:r w:rsidR="002E0750">
        <w:rPr>
          <w:rFonts w:ascii="Times New Roman" w:hAnsi="Times New Roman"/>
          <w:color w:val="000000"/>
          <w:sz w:val="24"/>
          <w:szCs w:val="24"/>
        </w:rPr>
        <w:t>; проводить сравнение, классификацию по заданным критериям</w:t>
      </w:r>
      <w:r w:rsidR="008758F8">
        <w:rPr>
          <w:rFonts w:ascii="Times New Roman" w:hAnsi="Times New Roman"/>
          <w:color w:val="000000"/>
          <w:sz w:val="24"/>
          <w:szCs w:val="24"/>
        </w:rPr>
        <w:t xml:space="preserve">; использовать знаково-символические средства </w:t>
      </w:r>
      <w:r w:rsidR="001C326B">
        <w:rPr>
          <w:rFonts w:ascii="Times New Roman" w:hAnsi="Times New Roman"/>
          <w:color w:val="000000"/>
          <w:sz w:val="24"/>
          <w:szCs w:val="24"/>
        </w:rPr>
        <w:t xml:space="preserve">(модели, схемы и др.) </w:t>
      </w:r>
      <w:r w:rsidR="00AD4C37">
        <w:rPr>
          <w:rFonts w:ascii="Times New Roman" w:hAnsi="Times New Roman"/>
          <w:color w:val="000000"/>
          <w:sz w:val="24"/>
          <w:szCs w:val="24"/>
        </w:rPr>
        <w:t>для решения задач; строить сообщения в устной и письменной форме.</w:t>
      </w:r>
      <w:proofErr w:type="gramEnd"/>
    </w:p>
    <w:p w:rsidR="0010594D" w:rsidRDefault="0010594D" w:rsidP="002360C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25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Среднему уровню</w:t>
      </w:r>
      <w:r w:rsidRPr="0098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умение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поиск необходимой информации в учебнике</w:t>
      </w:r>
      <w:r w:rsidR="00984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анализировать ее; использовать речь взрослого как источник информации, необходимой для решения познавательных задач; </w:t>
      </w:r>
      <w:r w:rsidR="000A68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помощи учителя</w:t>
      </w:r>
      <w:r w:rsidR="000A68E2" w:rsidRPr="000A68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68E2" w:rsidRPr="002C5BFF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осуществлять анализ объектов с выделением существенных и несущественных признаков</w:t>
      </w:r>
      <w:r w:rsidR="000A68E2">
        <w:rPr>
          <w:rFonts w:ascii="Times New Roman" w:hAnsi="Times New Roman"/>
          <w:color w:val="000000"/>
          <w:sz w:val="24"/>
          <w:szCs w:val="24"/>
        </w:rPr>
        <w:t>; проводить сравнение, классификацию объектов</w:t>
      </w:r>
      <w:r w:rsidR="003B4D73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0A6CEA">
        <w:rPr>
          <w:rFonts w:ascii="Times New Roman" w:hAnsi="Times New Roman"/>
          <w:color w:val="000000"/>
          <w:sz w:val="24"/>
          <w:szCs w:val="24"/>
        </w:rPr>
        <w:t>строит</w:t>
      </w:r>
      <w:r w:rsidR="003B4D73">
        <w:rPr>
          <w:rFonts w:ascii="Times New Roman" w:hAnsi="Times New Roman"/>
          <w:color w:val="000000"/>
          <w:sz w:val="24"/>
          <w:szCs w:val="24"/>
        </w:rPr>
        <w:t xml:space="preserve"> сообще</w:t>
      </w:r>
      <w:r w:rsidR="000A6CEA">
        <w:rPr>
          <w:rFonts w:ascii="Times New Roman" w:hAnsi="Times New Roman"/>
          <w:color w:val="000000"/>
          <w:sz w:val="24"/>
          <w:szCs w:val="24"/>
        </w:rPr>
        <w:t>ния в устной и письменной форме, прибегая к помощи учителя.</w:t>
      </w:r>
    </w:p>
    <w:p w:rsidR="001C326B" w:rsidRPr="002C5BFF" w:rsidRDefault="002360C2" w:rsidP="00236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 н</w:t>
      </w:r>
      <w:r w:rsidR="001C326B" w:rsidRPr="001025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изк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</w:t>
      </w:r>
      <w:r w:rsidR="001C326B" w:rsidRPr="001025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 уровне</w:t>
      </w:r>
      <w:r w:rsidR="001C326B" w:rsidRPr="0098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затрудняется в поиске нужной информац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интерпретации; показывает неумение выделять существенные и несущественные признаки объектов, классифицировать их по заданным критериям; </w:t>
      </w:r>
      <w:r w:rsidR="000A6C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 сообщения в устной и письменной форме только при помощи учителя.</w:t>
      </w:r>
    </w:p>
    <w:p w:rsidR="00FC5165" w:rsidRPr="0036180B" w:rsidRDefault="0036180B" w:rsidP="00FC5165">
      <w:pPr>
        <w:pStyle w:val="a3"/>
        <w:rPr>
          <w:rFonts w:ascii="Times New Roman" w:hAnsi="Times New Roman" w:cs="Times New Roman"/>
        </w:rPr>
      </w:pPr>
      <w:r w:rsidRPr="0036180B">
        <w:rPr>
          <w:rFonts w:ascii="Times New Roman" w:hAnsi="Times New Roman" w:cs="Times New Roman"/>
        </w:rPr>
        <w:t>3.</w:t>
      </w:r>
      <w:r w:rsidR="006C28A0">
        <w:rPr>
          <w:rFonts w:ascii="Times New Roman" w:hAnsi="Times New Roman" w:cs="Times New Roman"/>
        </w:rPr>
        <w:t>4</w:t>
      </w:r>
      <w:r w:rsidRPr="0036180B">
        <w:rPr>
          <w:rFonts w:ascii="Times New Roman" w:hAnsi="Times New Roman" w:cs="Times New Roman"/>
        </w:rPr>
        <w:t xml:space="preserve">. </w:t>
      </w:r>
      <w:r w:rsidR="00FC5165" w:rsidRPr="00A624B2">
        <w:rPr>
          <w:rFonts w:ascii="Times New Roman" w:hAnsi="Times New Roman" w:cs="Times New Roman"/>
        </w:rPr>
        <w:t>Оценка</w:t>
      </w:r>
      <w:r w:rsidR="00FC5165" w:rsidRPr="00A624B2">
        <w:rPr>
          <w:rFonts w:ascii="Times New Roman" w:hAnsi="Times New Roman" w:cs="Times New Roman"/>
          <w:bCs/>
          <w:iCs/>
        </w:rPr>
        <w:t xml:space="preserve"> метапредметных результатов</w:t>
      </w:r>
      <w:r w:rsidR="00FC5165" w:rsidRPr="0036180B">
        <w:rPr>
          <w:rFonts w:ascii="Times New Roman" w:hAnsi="Times New Roman" w:cs="Times New Roman"/>
          <w:bCs/>
          <w:iCs/>
        </w:rPr>
        <w:t xml:space="preserve"> может проводиться в ходе различных процедур</w:t>
      </w:r>
      <w:r w:rsidR="00FC5165" w:rsidRPr="0036180B">
        <w:rPr>
          <w:rFonts w:ascii="Times New Roman" w:hAnsi="Times New Roman" w:cs="Times New Roman"/>
        </w:rPr>
        <w:t xml:space="preserve">: </w:t>
      </w:r>
    </w:p>
    <w:p w:rsidR="00575F36" w:rsidRPr="00FC5165" w:rsidRDefault="00575F36" w:rsidP="00FC5165">
      <w:pPr>
        <w:pStyle w:val="a3"/>
        <w:rPr>
          <w:rFonts w:ascii="Times New Roman" w:hAnsi="Times New Roman" w:cs="Times New Roman"/>
        </w:rPr>
      </w:pPr>
    </w:p>
    <w:p w:rsidR="0023714F" w:rsidRDefault="0023714F" w:rsidP="00575F36">
      <w:pPr>
        <w:pStyle w:val="a3"/>
        <w:numPr>
          <w:ilvl w:val="0"/>
          <w:numId w:val="9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помощью метода наблюдения</w:t>
      </w:r>
      <w:r w:rsidRPr="00237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деятельностью </w:t>
      </w:r>
      <w:proofErr w:type="gramStart"/>
      <w:r w:rsidRPr="00987A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8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урочной и неурочной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5165" w:rsidRPr="00373322" w:rsidRDefault="00FC5165" w:rsidP="00575F36">
      <w:pPr>
        <w:pStyle w:val="a3"/>
        <w:numPr>
          <w:ilvl w:val="0"/>
          <w:numId w:val="9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73322">
        <w:rPr>
          <w:rFonts w:ascii="Times New Roman" w:hAnsi="Times New Roman" w:cs="Times New Roman"/>
          <w:sz w:val="24"/>
          <w:szCs w:val="24"/>
        </w:rPr>
        <w:t>с помощью специально сконструированных диагностических задач, нацеленных на оценку уровня сформированности конкретного вида УУД</w:t>
      </w:r>
      <w:r w:rsidRPr="00373322">
        <w:rPr>
          <w:rFonts w:ascii="Times New Roman" w:hAnsi="Times New Roman" w:cs="Times New Roman"/>
          <w:b/>
          <w:sz w:val="24"/>
          <w:szCs w:val="24"/>
        </w:rPr>
        <w:t>;</w:t>
      </w:r>
    </w:p>
    <w:p w:rsidR="00FC5165" w:rsidRPr="00373322" w:rsidRDefault="00FC5165" w:rsidP="00575F36">
      <w:pPr>
        <w:pStyle w:val="a3"/>
        <w:numPr>
          <w:ilvl w:val="0"/>
          <w:numId w:val="9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73322">
        <w:rPr>
          <w:rFonts w:ascii="Times New Roman" w:hAnsi="Times New Roman" w:cs="Times New Roman"/>
          <w:sz w:val="24"/>
          <w:szCs w:val="24"/>
        </w:rPr>
        <w:t xml:space="preserve">при анализе выполнения проверочных заданий по математике, русскому языку, чтению, окружающему миру, технологии и др. предметам, когда на основе характера </w:t>
      </w:r>
      <w:r w:rsidRPr="00373322">
        <w:rPr>
          <w:rFonts w:ascii="Times New Roman" w:hAnsi="Times New Roman" w:cs="Times New Roman"/>
          <w:sz w:val="24"/>
          <w:szCs w:val="24"/>
        </w:rPr>
        <w:lastRenderedPageBreak/>
        <w:t>ошибок можно сделать вывод о сформированности метапредметных умений</w:t>
      </w:r>
      <w:r w:rsidRPr="00373322">
        <w:rPr>
          <w:rFonts w:ascii="Times New Roman" w:hAnsi="Times New Roman" w:cs="Times New Roman"/>
          <w:b/>
          <w:sz w:val="24"/>
          <w:szCs w:val="24"/>
        </w:rPr>
        <w:t xml:space="preserve"> (декабрь, март);</w:t>
      </w:r>
    </w:p>
    <w:p w:rsidR="00FC5165" w:rsidRPr="00373322" w:rsidRDefault="00FC5165" w:rsidP="00575F36">
      <w:pPr>
        <w:pStyle w:val="a3"/>
        <w:numPr>
          <w:ilvl w:val="0"/>
          <w:numId w:val="9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73322">
        <w:rPr>
          <w:rFonts w:ascii="Times New Roman" w:hAnsi="Times New Roman" w:cs="Times New Roman"/>
          <w:sz w:val="24"/>
          <w:szCs w:val="24"/>
        </w:rPr>
        <w:t xml:space="preserve">достижение метапредметных результатов </w:t>
      </w:r>
      <w:r w:rsidR="00F26EDA">
        <w:rPr>
          <w:rFonts w:ascii="Times New Roman" w:hAnsi="Times New Roman" w:cs="Times New Roman"/>
          <w:sz w:val="24"/>
          <w:szCs w:val="24"/>
        </w:rPr>
        <w:t>проявляется</w:t>
      </w:r>
      <w:r w:rsidRPr="00373322">
        <w:rPr>
          <w:rFonts w:ascii="Times New Roman" w:hAnsi="Times New Roman" w:cs="Times New Roman"/>
          <w:sz w:val="24"/>
          <w:szCs w:val="24"/>
        </w:rPr>
        <w:t xml:space="preserve"> в успешности выполнения комплексных заданий на </w:t>
      </w:r>
      <w:proofErr w:type="spellStart"/>
      <w:r w:rsidRPr="00373322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373322">
        <w:rPr>
          <w:rFonts w:ascii="Times New Roman" w:hAnsi="Times New Roman" w:cs="Times New Roman"/>
          <w:sz w:val="24"/>
          <w:szCs w:val="24"/>
        </w:rPr>
        <w:t xml:space="preserve"> основе </w:t>
      </w:r>
      <w:r w:rsidR="002A6998" w:rsidRPr="00373322">
        <w:rPr>
          <w:rFonts w:ascii="Times New Roman" w:hAnsi="Times New Roman" w:cs="Times New Roman"/>
          <w:b/>
          <w:sz w:val="24"/>
          <w:szCs w:val="24"/>
        </w:rPr>
        <w:t>(апрель</w:t>
      </w:r>
      <w:r w:rsidRPr="00373322">
        <w:rPr>
          <w:rFonts w:ascii="Times New Roman" w:hAnsi="Times New Roman" w:cs="Times New Roman"/>
          <w:b/>
          <w:sz w:val="24"/>
          <w:szCs w:val="24"/>
        </w:rPr>
        <w:t>).</w:t>
      </w:r>
    </w:p>
    <w:p w:rsidR="0036180B" w:rsidRPr="00373322" w:rsidRDefault="0036180B" w:rsidP="0036180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46AE6" w:rsidRPr="00373322" w:rsidRDefault="00446AE6" w:rsidP="0036180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3322">
        <w:rPr>
          <w:rFonts w:ascii="Times New Roman" w:hAnsi="Times New Roman" w:cs="Times New Roman"/>
          <w:sz w:val="24"/>
          <w:szCs w:val="24"/>
        </w:rPr>
        <w:t>3.5. В классном журнале отводится специальная страница «</w:t>
      </w:r>
      <w:r w:rsidRPr="00B32742">
        <w:rPr>
          <w:rFonts w:ascii="Times New Roman" w:hAnsi="Times New Roman" w:cs="Times New Roman"/>
          <w:sz w:val="24"/>
          <w:szCs w:val="24"/>
          <w:highlight w:val="yellow"/>
        </w:rPr>
        <w:t>Универсальные учебные действия</w:t>
      </w:r>
      <w:r w:rsidRPr="00373322">
        <w:rPr>
          <w:rFonts w:ascii="Times New Roman" w:hAnsi="Times New Roman" w:cs="Times New Roman"/>
          <w:sz w:val="24"/>
          <w:szCs w:val="24"/>
        </w:rPr>
        <w:t>», на которой ведется запись о проведении комплексной контрольной работы.</w:t>
      </w:r>
    </w:p>
    <w:p w:rsidR="00820CE7" w:rsidRPr="00373322" w:rsidRDefault="00820CE7" w:rsidP="00920E6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322">
        <w:rPr>
          <w:rFonts w:ascii="Times New Roman" w:hAnsi="Times New Roman" w:cs="Times New Roman"/>
          <w:sz w:val="24"/>
          <w:szCs w:val="24"/>
        </w:rPr>
        <w:t>3.6. По данным проведенных мониторинговых исследований</w:t>
      </w:r>
      <w:r w:rsidR="00F26EDA">
        <w:rPr>
          <w:rFonts w:ascii="Times New Roman" w:hAnsi="Times New Roman" w:cs="Times New Roman"/>
          <w:sz w:val="24"/>
          <w:szCs w:val="24"/>
        </w:rPr>
        <w:t>, наблюдений</w:t>
      </w:r>
      <w:r w:rsidRPr="00373322">
        <w:rPr>
          <w:rFonts w:ascii="Times New Roman" w:hAnsi="Times New Roman" w:cs="Times New Roman"/>
          <w:sz w:val="24"/>
          <w:szCs w:val="24"/>
        </w:rPr>
        <w:t xml:space="preserve"> учителя </w:t>
      </w:r>
      <w:r w:rsidR="00920E6C" w:rsidRPr="00373322">
        <w:rPr>
          <w:rFonts w:ascii="Times New Roman" w:hAnsi="Times New Roman" w:cs="Times New Roman"/>
          <w:sz w:val="24"/>
          <w:szCs w:val="24"/>
        </w:rPr>
        <w:t xml:space="preserve">на каждого ребенка </w:t>
      </w:r>
      <w:r w:rsidRPr="00373322">
        <w:rPr>
          <w:rFonts w:ascii="Times New Roman" w:hAnsi="Times New Roman" w:cs="Times New Roman"/>
          <w:sz w:val="24"/>
          <w:szCs w:val="24"/>
        </w:rPr>
        <w:t>заполняют таблицу вида:</w:t>
      </w:r>
    </w:p>
    <w:p w:rsidR="00820CE7" w:rsidRPr="00820CE7" w:rsidRDefault="00820CE7" w:rsidP="00A24AC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20CE7">
        <w:rPr>
          <w:rFonts w:ascii="Times New Roman" w:hAnsi="Times New Roman" w:cs="Times New Roman"/>
          <w:b/>
        </w:rPr>
        <w:t>Оценка личностных и метапредметных умений (сформированность УУД)</w:t>
      </w:r>
    </w:p>
    <w:p w:rsidR="00820CE7" w:rsidRPr="00820CE7" w:rsidRDefault="00820CE7" w:rsidP="00A24AC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20CE7">
        <w:rPr>
          <w:rFonts w:ascii="Times New Roman" w:hAnsi="Times New Roman" w:cs="Times New Roman"/>
          <w:b/>
        </w:rPr>
        <w:t>Ученика _________ класса МБОУ лицея № 82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4962"/>
        <w:gridCol w:w="4820"/>
      </w:tblGrid>
      <w:tr w:rsidR="00820CE7" w:rsidTr="00920E6C">
        <w:trPr>
          <w:trHeight w:val="278"/>
        </w:trPr>
        <w:tc>
          <w:tcPr>
            <w:tcW w:w="4962" w:type="dxa"/>
          </w:tcPr>
          <w:p w:rsidR="00820CE7" w:rsidRPr="00920E6C" w:rsidRDefault="00820CE7" w:rsidP="00610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E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</w:t>
            </w:r>
          </w:p>
          <w:p w:rsidR="00820CE7" w:rsidRPr="00920E6C" w:rsidRDefault="00820CE7" w:rsidP="00610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820CE7" w:rsidRPr="00920E6C" w:rsidRDefault="00820CE7" w:rsidP="00610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E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МЕТАПРЕДМЕТНЫЕ</w:t>
            </w:r>
          </w:p>
          <w:p w:rsidR="00820CE7" w:rsidRPr="00920E6C" w:rsidRDefault="00820CE7" w:rsidP="00610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0CE7" w:rsidTr="00920E6C">
        <w:trPr>
          <w:trHeight w:val="1122"/>
        </w:trPr>
        <w:tc>
          <w:tcPr>
            <w:tcW w:w="4962" w:type="dxa"/>
          </w:tcPr>
          <w:p w:rsidR="00820CE7" w:rsidRPr="00920E6C" w:rsidRDefault="00820CE7" w:rsidP="00610E2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0E6C">
              <w:rPr>
                <w:rFonts w:ascii="Times New Roman" w:hAnsi="Times New Roman" w:cs="Times New Roman"/>
                <w:b/>
                <w:bCs/>
                <w:u w:val="single"/>
              </w:rPr>
              <w:t>Самоопределение:</w:t>
            </w:r>
            <w:r w:rsidRPr="00920E6C">
              <w:rPr>
                <w:rFonts w:ascii="Times New Roman" w:hAnsi="Times New Roman" w:cs="Times New Roman"/>
                <w:b/>
              </w:rPr>
              <w:t xml:space="preserve"> </w:t>
            </w:r>
            <w:r w:rsidRPr="00920E6C">
              <w:rPr>
                <w:rFonts w:ascii="Times New Roman" w:hAnsi="Times New Roman" w:cs="Times New Roman"/>
                <w:bCs/>
              </w:rPr>
              <w:t>внутренняя позиция школьника;</w:t>
            </w:r>
            <w:r w:rsidRPr="00920E6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20E6C">
              <w:rPr>
                <w:rFonts w:ascii="Times New Roman" w:hAnsi="Times New Roman" w:cs="Times New Roman"/>
                <w:bCs/>
              </w:rPr>
              <w:t>самоиндификация</w:t>
            </w:r>
            <w:proofErr w:type="spellEnd"/>
            <w:r w:rsidRPr="00920E6C">
              <w:rPr>
                <w:rFonts w:ascii="Times New Roman" w:hAnsi="Times New Roman" w:cs="Times New Roman"/>
                <w:bCs/>
              </w:rPr>
              <w:t>;</w:t>
            </w:r>
            <w:r w:rsidRPr="00920E6C">
              <w:rPr>
                <w:rFonts w:ascii="Times New Roman" w:hAnsi="Times New Roman" w:cs="Times New Roman"/>
                <w:b/>
              </w:rPr>
              <w:t xml:space="preserve"> </w:t>
            </w:r>
            <w:r w:rsidRPr="00920E6C">
              <w:rPr>
                <w:rFonts w:ascii="Times New Roman" w:hAnsi="Times New Roman" w:cs="Times New Roman"/>
                <w:bCs/>
              </w:rPr>
              <w:t>самоуважение и самооценка</w:t>
            </w:r>
          </w:p>
        </w:tc>
        <w:tc>
          <w:tcPr>
            <w:tcW w:w="4820" w:type="dxa"/>
          </w:tcPr>
          <w:p w:rsidR="00820CE7" w:rsidRPr="00920E6C" w:rsidRDefault="00820CE7" w:rsidP="00610E2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920E6C">
              <w:rPr>
                <w:rFonts w:ascii="Times New Roman" w:hAnsi="Times New Roman" w:cs="Times New Roman"/>
                <w:b/>
                <w:bCs/>
                <w:u w:val="single"/>
              </w:rPr>
              <w:t>Регулятивные</w:t>
            </w:r>
            <w:proofErr w:type="gramEnd"/>
            <w:r w:rsidRPr="00920E6C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  <w:r w:rsidRPr="00920E6C">
              <w:rPr>
                <w:rFonts w:ascii="Times New Roman" w:hAnsi="Times New Roman" w:cs="Times New Roman"/>
                <w:b/>
              </w:rPr>
              <w:t xml:space="preserve"> </w:t>
            </w:r>
            <w:r w:rsidRPr="00920E6C">
              <w:rPr>
                <w:rFonts w:ascii="Times New Roman" w:hAnsi="Times New Roman" w:cs="Times New Roman"/>
                <w:bCs/>
              </w:rPr>
              <w:t>управление своей деятельностью;</w:t>
            </w:r>
            <w:r w:rsidRPr="00920E6C">
              <w:rPr>
                <w:rFonts w:ascii="Times New Roman" w:hAnsi="Times New Roman" w:cs="Times New Roman"/>
                <w:b/>
              </w:rPr>
              <w:t xml:space="preserve"> </w:t>
            </w:r>
            <w:r w:rsidRPr="00920E6C">
              <w:rPr>
                <w:rFonts w:ascii="Times New Roman" w:hAnsi="Times New Roman" w:cs="Times New Roman"/>
                <w:bCs/>
              </w:rPr>
              <w:t>контроль и коррекция;</w:t>
            </w:r>
            <w:r w:rsidRPr="00920E6C">
              <w:rPr>
                <w:rFonts w:ascii="Times New Roman" w:hAnsi="Times New Roman" w:cs="Times New Roman"/>
                <w:b/>
              </w:rPr>
              <w:t xml:space="preserve"> </w:t>
            </w:r>
            <w:r w:rsidRPr="00920E6C">
              <w:rPr>
                <w:rFonts w:ascii="Times New Roman" w:hAnsi="Times New Roman" w:cs="Times New Roman"/>
                <w:bCs/>
              </w:rPr>
              <w:t>инициативность и самостоятельность</w:t>
            </w:r>
          </w:p>
          <w:p w:rsidR="00820CE7" w:rsidRPr="00920E6C" w:rsidRDefault="00820CE7" w:rsidP="00610E2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20CE7" w:rsidTr="00920E6C">
        <w:tc>
          <w:tcPr>
            <w:tcW w:w="4962" w:type="dxa"/>
          </w:tcPr>
          <w:p w:rsidR="00820CE7" w:rsidRPr="00920E6C" w:rsidRDefault="00820CE7" w:rsidP="00610E2E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proofErr w:type="spellStart"/>
            <w:r w:rsidRPr="00920E6C">
              <w:rPr>
                <w:rFonts w:ascii="Times New Roman" w:hAnsi="Times New Roman" w:cs="Times New Roman"/>
                <w:b/>
                <w:bCs/>
                <w:u w:val="single"/>
              </w:rPr>
              <w:t>Смыслообразование</w:t>
            </w:r>
            <w:proofErr w:type="spellEnd"/>
            <w:r w:rsidRPr="00920E6C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</w:p>
          <w:p w:rsidR="00820CE7" w:rsidRPr="00920E6C" w:rsidRDefault="00820CE7" w:rsidP="00610E2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20E6C">
              <w:rPr>
                <w:rFonts w:ascii="Times New Roman" w:hAnsi="Times New Roman" w:cs="Times New Roman"/>
                <w:bCs/>
              </w:rPr>
              <w:t xml:space="preserve">мотивация (учебная, социальная); границы </w:t>
            </w:r>
            <w:proofErr w:type="gramStart"/>
            <w:r w:rsidRPr="00920E6C">
              <w:rPr>
                <w:rFonts w:ascii="Times New Roman" w:hAnsi="Times New Roman" w:cs="Times New Roman"/>
                <w:bCs/>
              </w:rPr>
              <w:t>собственного</w:t>
            </w:r>
            <w:proofErr w:type="gramEnd"/>
          </w:p>
          <w:p w:rsidR="00820CE7" w:rsidRPr="00920E6C" w:rsidRDefault="00820CE7" w:rsidP="00610E2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20E6C">
              <w:rPr>
                <w:rFonts w:ascii="Times New Roman" w:hAnsi="Times New Roman" w:cs="Times New Roman"/>
                <w:bCs/>
              </w:rPr>
              <w:t>знания и «незнания»</w:t>
            </w:r>
          </w:p>
          <w:p w:rsidR="00820CE7" w:rsidRPr="00920E6C" w:rsidRDefault="00820CE7" w:rsidP="00610E2E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820" w:type="dxa"/>
          </w:tcPr>
          <w:p w:rsidR="00820CE7" w:rsidRPr="00920E6C" w:rsidRDefault="00820CE7" w:rsidP="00610E2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0E6C">
              <w:rPr>
                <w:rFonts w:ascii="Times New Roman" w:hAnsi="Times New Roman" w:cs="Times New Roman"/>
                <w:b/>
                <w:bCs/>
                <w:u w:val="single"/>
              </w:rPr>
              <w:t>Коммуникативные:</w:t>
            </w:r>
            <w:r w:rsidRPr="00920E6C">
              <w:rPr>
                <w:rFonts w:ascii="Times New Roman" w:hAnsi="Times New Roman" w:cs="Times New Roman"/>
                <w:b/>
              </w:rPr>
              <w:t xml:space="preserve"> </w:t>
            </w:r>
            <w:r w:rsidRPr="00920E6C">
              <w:rPr>
                <w:rFonts w:ascii="Times New Roman" w:hAnsi="Times New Roman" w:cs="Times New Roman"/>
                <w:bCs/>
              </w:rPr>
              <w:t>речевая деятельность;</w:t>
            </w:r>
            <w:r w:rsidRPr="00920E6C">
              <w:rPr>
                <w:rFonts w:ascii="Times New Roman" w:hAnsi="Times New Roman" w:cs="Times New Roman"/>
                <w:b/>
              </w:rPr>
              <w:t xml:space="preserve"> </w:t>
            </w:r>
            <w:r w:rsidRPr="00920E6C">
              <w:rPr>
                <w:rFonts w:ascii="Times New Roman" w:hAnsi="Times New Roman" w:cs="Times New Roman"/>
                <w:bCs/>
              </w:rPr>
              <w:t>навыки сотрудничества</w:t>
            </w:r>
          </w:p>
          <w:p w:rsidR="00820CE7" w:rsidRPr="00920E6C" w:rsidRDefault="00820CE7" w:rsidP="00610E2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20CE7" w:rsidTr="00920E6C">
        <w:tc>
          <w:tcPr>
            <w:tcW w:w="4962" w:type="dxa"/>
          </w:tcPr>
          <w:p w:rsidR="00820CE7" w:rsidRPr="00920E6C" w:rsidRDefault="00820CE7" w:rsidP="00610E2E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920E6C">
              <w:rPr>
                <w:rFonts w:ascii="Times New Roman" w:hAnsi="Times New Roman" w:cs="Times New Roman"/>
                <w:b/>
                <w:bCs/>
                <w:u w:val="single"/>
              </w:rPr>
              <w:t>Морально-этическая</w:t>
            </w:r>
          </w:p>
          <w:p w:rsidR="00820CE7" w:rsidRPr="00920E6C" w:rsidRDefault="00820CE7" w:rsidP="00610E2E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920E6C">
              <w:rPr>
                <w:rFonts w:ascii="Times New Roman" w:hAnsi="Times New Roman" w:cs="Times New Roman"/>
                <w:b/>
                <w:bCs/>
                <w:u w:val="single"/>
              </w:rPr>
              <w:t xml:space="preserve">ориентация: </w:t>
            </w:r>
            <w:r w:rsidRPr="00920E6C">
              <w:rPr>
                <w:rFonts w:ascii="Times New Roman" w:hAnsi="Times New Roman" w:cs="Times New Roman"/>
                <w:bCs/>
              </w:rPr>
              <w:t>ориентация на выполнение</w:t>
            </w:r>
            <w:r w:rsidRPr="00920E6C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 w:rsidRPr="00920E6C">
              <w:rPr>
                <w:rFonts w:ascii="Times New Roman" w:hAnsi="Times New Roman" w:cs="Times New Roman"/>
                <w:bCs/>
              </w:rPr>
              <w:t>моральных норм;</w:t>
            </w:r>
          </w:p>
          <w:p w:rsidR="00820CE7" w:rsidRPr="00920E6C" w:rsidRDefault="00820CE7" w:rsidP="00610E2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20E6C">
              <w:rPr>
                <w:rFonts w:ascii="Times New Roman" w:hAnsi="Times New Roman" w:cs="Times New Roman"/>
                <w:bCs/>
              </w:rPr>
              <w:t xml:space="preserve">способность к решению моральных проблем на основе </w:t>
            </w:r>
            <w:proofErr w:type="spellStart"/>
            <w:r w:rsidRPr="00920E6C">
              <w:rPr>
                <w:rFonts w:ascii="Times New Roman" w:hAnsi="Times New Roman" w:cs="Times New Roman"/>
                <w:bCs/>
              </w:rPr>
              <w:t>децентрации</w:t>
            </w:r>
            <w:proofErr w:type="spellEnd"/>
            <w:r w:rsidRPr="00920E6C">
              <w:rPr>
                <w:rFonts w:ascii="Times New Roman" w:hAnsi="Times New Roman" w:cs="Times New Roman"/>
                <w:bCs/>
              </w:rPr>
              <w:t>;</w:t>
            </w:r>
          </w:p>
          <w:p w:rsidR="00820CE7" w:rsidRPr="00920E6C" w:rsidRDefault="00820CE7" w:rsidP="00610E2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20E6C">
              <w:rPr>
                <w:rFonts w:ascii="Times New Roman" w:hAnsi="Times New Roman" w:cs="Times New Roman"/>
                <w:bCs/>
              </w:rPr>
              <w:t xml:space="preserve">оценка своих поступков </w:t>
            </w:r>
          </w:p>
          <w:p w:rsidR="00820CE7" w:rsidRPr="00920E6C" w:rsidRDefault="00820CE7" w:rsidP="00610E2E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820" w:type="dxa"/>
          </w:tcPr>
          <w:p w:rsidR="00820CE7" w:rsidRPr="00920E6C" w:rsidRDefault="00820CE7" w:rsidP="00610E2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920E6C">
              <w:rPr>
                <w:rFonts w:ascii="Times New Roman" w:hAnsi="Times New Roman" w:cs="Times New Roman"/>
                <w:b/>
                <w:bCs/>
                <w:u w:val="single"/>
              </w:rPr>
              <w:t>Познавательные:</w:t>
            </w:r>
            <w:r w:rsidRPr="00920E6C">
              <w:rPr>
                <w:rFonts w:ascii="Times New Roman" w:hAnsi="Times New Roman" w:cs="Times New Roman"/>
                <w:b/>
              </w:rPr>
              <w:t xml:space="preserve"> </w:t>
            </w:r>
            <w:r w:rsidRPr="00920E6C">
              <w:rPr>
                <w:rFonts w:ascii="Times New Roman" w:hAnsi="Times New Roman" w:cs="Times New Roman"/>
                <w:bCs/>
              </w:rPr>
              <w:t>работа с информацией;</w:t>
            </w:r>
            <w:r w:rsidRPr="00920E6C">
              <w:rPr>
                <w:rFonts w:ascii="Times New Roman" w:hAnsi="Times New Roman" w:cs="Times New Roman"/>
                <w:b/>
              </w:rPr>
              <w:t xml:space="preserve"> </w:t>
            </w:r>
            <w:r w:rsidRPr="00920E6C">
              <w:rPr>
                <w:rFonts w:ascii="Times New Roman" w:hAnsi="Times New Roman" w:cs="Times New Roman"/>
                <w:bCs/>
              </w:rPr>
              <w:t>работа с учебными моделями;</w:t>
            </w:r>
            <w:r w:rsidRPr="00920E6C">
              <w:rPr>
                <w:rFonts w:ascii="Times New Roman" w:hAnsi="Times New Roman" w:cs="Times New Roman"/>
                <w:b/>
              </w:rPr>
              <w:t xml:space="preserve"> </w:t>
            </w:r>
            <w:r w:rsidRPr="00920E6C">
              <w:rPr>
                <w:rFonts w:ascii="Times New Roman" w:hAnsi="Times New Roman" w:cs="Times New Roman"/>
                <w:bCs/>
              </w:rPr>
              <w:t xml:space="preserve">использование </w:t>
            </w:r>
            <w:proofErr w:type="spellStart"/>
            <w:r w:rsidRPr="00920E6C">
              <w:rPr>
                <w:rFonts w:ascii="Times New Roman" w:hAnsi="Times New Roman" w:cs="Times New Roman"/>
                <w:bCs/>
              </w:rPr>
              <w:t>знако</w:t>
            </w:r>
            <w:proofErr w:type="spellEnd"/>
            <w:r w:rsidRPr="00920E6C">
              <w:rPr>
                <w:rFonts w:ascii="Times New Roman" w:hAnsi="Times New Roman" w:cs="Times New Roman"/>
                <w:bCs/>
              </w:rPr>
              <w:t xml:space="preserve">-символических </w:t>
            </w:r>
            <w:r w:rsidRPr="00920E6C">
              <w:rPr>
                <w:rFonts w:ascii="Times New Roman" w:hAnsi="Times New Roman" w:cs="Times New Roman"/>
                <w:b/>
              </w:rPr>
              <w:t xml:space="preserve"> </w:t>
            </w:r>
            <w:r w:rsidRPr="00920E6C">
              <w:rPr>
                <w:rFonts w:ascii="Times New Roman" w:hAnsi="Times New Roman" w:cs="Times New Roman"/>
                <w:bCs/>
              </w:rPr>
              <w:t>средств, общих схем решения;</w:t>
            </w:r>
            <w:r w:rsidRPr="00920E6C">
              <w:rPr>
                <w:rFonts w:ascii="Times New Roman" w:hAnsi="Times New Roman" w:cs="Times New Roman"/>
                <w:b/>
              </w:rPr>
              <w:t xml:space="preserve"> </w:t>
            </w:r>
            <w:r w:rsidRPr="00920E6C">
              <w:rPr>
                <w:rFonts w:ascii="Times New Roman" w:hAnsi="Times New Roman" w:cs="Times New Roman"/>
                <w:bCs/>
              </w:rPr>
              <w:t>выполнение логических операций</w:t>
            </w:r>
            <w:r w:rsidRPr="00920E6C">
              <w:rPr>
                <w:rFonts w:ascii="Times New Roman" w:hAnsi="Times New Roman" w:cs="Times New Roman"/>
                <w:b/>
              </w:rPr>
              <w:t xml:space="preserve"> </w:t>
            </w:r>
            <w:r w:rsidRPr="00920E6C">
              <w:rPr>
                <w:rFonts w:ascii="Times New Roman" w:hAnsi="Times New Roman" w:cs="Times New Roman"/>
                <w:bCs/>
              </w:rPr>
              <w:t>сравнения, анализа, обобщения,</w:t>
            </w:r>
            <w:r w:rsidRPr="00920E6C">
              <w:rPr>
                <w:rFonts w:ascii="Times New Roman" w:hAnsi="Times New Roman" w:cs="Times New Roman"/>
                <w:b/>
              </w:rPr>
              <w:t xml:space="preserve"> </w:t>
            </w:r>
            <w:r w:rsidRPr="00920E6C">
              <w:rPr>
                <w:rFonts w:ascii="Times New Roman" w:hAnsi="Times New Roman" w:cs="Times New Roman"/>
                <w:bCs/>
              </w:rPr>
              <w:t>классификации, установления</w:t>
            </w:r>
            <w:r w:rsidRPr="00920E6C">
              <w:rPr>
                <w:rFonts w:ascii="Times New Roman" w:hAnsi="Times New Roman" w:cs="Times New Roman"/>
                <w:b/>
              </w:rPr>
              <w:t xml:space="preserve"> </w:t>
            </w:r>
            <w:r w:rsidRPr="00920E6C">
              <w:rPr>
                <w:rFonts w:ascii="Times New Roman" w:hAnsi="Times New Roman" w:cs="Times New Roman"/>
                <w:bCs/>
              </w:rPr>
              <w:t>аналогий, подведения под понятие</w:t>
            </w:r>
            <w:proofErr w:type="gramEnd"/>
          </w:p>
        </w:tc>
      </w:tr>
    </w:tbl>
    <w:p w:rsidR="00820CE7" w:rsidRDefault="00820CE7" w:rsidP="00820C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1276"/>
        <w:gridCol w:w="1276"/>
        <w:gridCol w:w="1275"/>
        <w:gridCol w:w="1276"/>
        <w:gridCol w:w="1276"/>
      </w:tblGrid>
      <w:tr w:rsidR="00820CE7" w:rsidTr="00920E6C">
        <w:tc>
          <w:tcPr>
            <w:tcW w:w="2127" w:type="dxa"/>
            <w:vMerge w:val="restart"/>
          </w:tcPr>
          <w:p w:rsidR="00820CE7" w:rsidRDefault="00820CE7" w:rsidP="00610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3828" w:type="dxa"/>
            <w:gridSpan w:val="3"/>
          </w:tcPr>
          <w:p w:rsidR="00820CE7" w:rsidRDefault="00820CE7" w:rsidP="00610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3827" w:type="dxa"/>
            <w:gridSpan w:val="3"/>
          </w:tcPr>
          <w:p w:rsidR="00820CE7" w:rsidRDefault="00820CE7" w:rsidP="00610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УУД</w:t>
            </w:r>
          </w:p>
        </w:tc>
      </w:tr>
      <w:tr w:rsidR="00820CE7" w:rsidTr="00920E6C">
        <w:tc>
          <w:tcPr>
            <w:tcW w:w="2127" w:type="dxa"/>
            <w:vMerge/>
          </w:tcPr>
          <w:p w:rsidR="00820CE7" w:rsidRDefault="00820CE7" w:rsidP="00610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20CE7" w:rsidRPr="00820CE7" w:rsidRDefault="00820CE7" w:rsidP="00610E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0CE7">
              <w:rPr>
                <w:rFonts w:ascii="Times New Roman" w:hAnsi="Times New Roman" w:cs="Times New Roman"/>
                <w:b/>
                <w:sz w:val="16"/>
                <w:szCs w:val="16"/>
              </w:rPr>
              <w:t>самоопределение</w:t>
            </w:r>
          </w:p>
        </w:tc>
        <w:tc>
          <w:tcPr>
            <w:tcW w:w="1276" w:type="dxa"/>
          </w:tcPr>
          <w:p w:rsidR="00820CE7" w:rsidRPr="00820CE7" w:rsidRDefault="00820CE7" w:rsidP="00610E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20CE7">
              <w:rPr>
                <w:rFonts w:ascii="Times New Roman" w:hAnsi="Times New Roman" w:cs="Times New Roman"/>
                <w:b/>
                <w:sz w:val="16"/>
                <w:szCs w:val="16"/>
              </w:rPr>
              <w:t>смыслообразование</w:t>
            </w:r>
            <w:proofErr w:type="spellEnd"/>
          </w:p>
        </w:tc>
        <w:tc>
          <w:tcPr>
            <w:tcW w:w="1276" w:type="dxa"/>
          </w:tcPr>
          <w:p w:rsidR="00820CE7" w:rsidRPr="00820CE7" w:rsidRDefault="00820CE7" w:rsidP="00610E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0CE7">
              <w:rPr>
                <w:rFonts w:ascii="Times New Roman" w:hAnsi="Times New Roman" w:cs="Times New Roman"/>
                <w:b/>
                <w:sz w:val="16"/>
                <w:szCs w:val="16"/>
              </w:rPr>
              <w:t>Морально-этическая ориентация</w:t>
            </w:r>
          </w:p>
        </w:tc>
        <w:tc>
          <w:tcPr>
            <w:tcW w:w="1275" w:type="dxa"/>
          </w:tcPr>
          <w:p w:rsidR="00820CE7" w:rsidRPr="00820CE7" w:rsidRDefault="00820CE7" w:rsidP="00610E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0CE7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</w:p>
        </w:tc>
        <w:tc>
          <w:tcPr>
            <w:tcW w:w="1276" w:type="dxa"/>
          </w:tcPr>
          <w:p w:rsidR="00820CE7" w:rsidRPr="00820CE7" w:rsidRDefault="00820CE7" w:rsidP="00610E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0CE7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</w:p>
        </w:tc>
        <w:tc>
          <w:tcPr>
            <w:tcW w:w="1276" w:type="dxa"/>
          </w:tcPr>
          <w:p w:rsidR="00820CE7" w:rsidRPr="00820CE7" w:rsidRDefault="00820CE7" w:rsidP="00610E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0CE7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</w:p>
        </w:tc>
      </w:tr>
      <w:tr w:rsidR="00820CE7" w:rsidTr="00920E6C">
        <w:tc>
          <w:tcPr>
            <w:tcW w:w="2127" w:type="dxa"/>
          </w:tcPr>
          <w:p w:rsidR="00820CE7" w:rsidRPr="00820CE7" w:rsidRDefault="00820CE7" w:rsidP="00610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E7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r w:rsidR="00231C0F">
              <w:rPr>
                <w:rFonts w:ascii="Times New Roman" w:hAnsi="Times New Roman" w:cs="Times New Roman"/>
                <w:sz w:val="20"/>
                <w:szCs w:val="20"/>
              </w:rPr>
              <w:t>, входной</w:t>
            </w:r>
          </w:p>
        </w:tc>
        <w:tc>
          <w:tcPr>
            <w:tcW w:w="1276" w:type="dxa"/>
          </w:tcPr>
          <w:p w:rsidR="00820CE7" w:rsidRPr="00AF5024" w:rsidRDefault="00820CE7" w:rsidP="0061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76" w:type="dxa"/>
          </w:tcPr>
          <w:p w:rsidR="00820CE7" w:rsidRPr="00417E96" w:rsidRDefault="00820CE7" w:rsidP="00610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0CE7" w:rsidRPr="00417E96" w:rsidRDefault="00820CE7" w:rsidP="00610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20CE7" w:rsidRPr="00417E96" w:rsidRDefault="00820CE7" w:rsidP="00610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0CE7" w:rsidRPr="00417E96" w:rsidRDefault="00820CE7" w:rsidP="00610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0CE7" w:rsidRPr="00417E96" w:rsidRDefault="00820CE7" w:rsidP="00610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CE7" w:rsidTr="00920E6C">
        <w:tc>
          <w:tcPr>
            <w:tcW w:w="2127" w:type="dxa"/>
          </w:tcPr>
          <w:p w:rsidR="00820CE7" w:rsidRPr="00820CE7" w:rsidRDefault="00820CE7" w:rsidP="00610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E7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76" w:type="dxa"/>
          </w:tcPr>
          <w:p w:rsidR="00820CE7" w:rsidRPr="00417E96" w:rsidRDefault="00820CE7" w:rsidP="0061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820CE7" w:rsidRPr="00417E96" w:rsidRDefault="00820CE7" w:rsidP="0061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0CE7" w:rsidRPr="00417E96" w:rsidRDefault="00820CE7" w:rsidP="0061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20CE7" w:rsidRPr="00417E96" w:rsidRDefault="00820CE7" w:rsidP="0061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0CE7" w:rsidRPr="00417E96" w:rsidRDefault="00820CE7" w:rsidP="0061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0CE7" w:rsidRPr="00417E96" w:rsidRDefault="00820CE7" w:rsidP="0061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CE7" w:rsidTr="00920E6C">
        <w:tc>
          <w:tcPr>
            <w:tcW w:w="2127" w:type="dxa"/>
          </w:tcPr>
          <w:p w:rsidR="00820CE7" w:rsidRPr="00820CE7" w:rsidRDefault="00820CE7" w:rsidP="00610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E7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276" w:type="dxa"/>
          </w:tcPr>
          <w:p w:rsidR="00820CE7" w:rsidRPr="00417E96" w:rsidRDefault="00820CE7" w:rsidP="0061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</w:tcPr>
          <w:p w:rsidR="00820CE7" w:rsidRPr="00417E96" w:rsidRDefault="00820CE7" w:rsidP="0061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0CE7" w:rsidRPr="00417E96" w:rsidRDefault="00820CE7" w:rsidP="0061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20CE7" w:rsidRPr="00417E96" w:rsidRDefault="00820CE7" w:rsidP="0061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0CE7" w:rsidRPr="00417E96" w:rsidRDefault="00820CE7" w:rsidP="0061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0CE7" w:rsidRPr="00417E96" w:rsidRDefault="00820CE7" w:rsidP="0061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CE7" w:rsidTr="00920E6C">
        <w:tc>
          <w:tcPr>
            <w:tcW w:w="2127" w:type="dxa"/>
          </w:tcPr>
          <w:p w:rsidR="00820CE7" w:rsidRPr="00820CE7" w:rsidRDefault="00820CE7" w:rsidP="00610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E7">
              <w:rPr>
                <w:rFonts w:ascii="Times New Roman" w:hAnsi="Times New Roman" w:cs="Times New Roman"/>
                <w:sz w:val="20"/>
                <w:szCs w:val="20"/>
              </w:rPr>
              <w:t>Май, итоговый</w:t>
            </w:r>
          </w:p>
        </w:tc>
        <w:tc>
          <w:tcPr>
            <w:tcW w:w="1276" w:type="dxa"/>
          </w:tcPr>
          <w:p w:rsidR="00820CE7" w:rsidRPr="00417E96" w:rsidRDefault="00820CE7" w:rsidP="0061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0CE7" w:rsidRPr="00417E96" w:rsidRDefault="00820CE7" w:rsidP="0061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0CE7" w:rsidRPr="00417E96" w:rsidRDefault="00820CE7" w:rsidP="0061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20CE7" w:rsidRPr="00417E96" w:rsidRDefault="00820CE7" w:rsidP="0061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0CE7" w:rsidRPr="00417E96" w:rsidRDefault="00820CE7" w:rsidP="0061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0CE7" w:rsidRPr="00417E96" w:rsidRDefault="00820CE7" w:rsidP="0061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0CE7" w:rsidRDefault="00820CE7" w:rsidP="00820C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0C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3.7.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Данные таблицы метапредметных и личностных результатов вкладываются в «портфолио» ученика.</w:t>
      </w:r>
    </w:p>
    <w:p w:rsidR="00716AD4" w:rsidRPr="00CA04A9" w:rsidRDefault="008B5195" w:rsidP="00716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04A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="00CA04A9" w:rsidRPr="009A40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A0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Оценка предметных результатов.</w:t>
      </w:r>
    </w:p>
    <w:p w:rsidR="008F19E3" w:rsidRPr="008F19E3" w:rsidRDefault="009A4030" w:rsidP="008F19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19E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16AD4" w:rsidRPr="008F19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F19E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16AD4" w:rsidRPr="008F19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19E3" w:rsidRPr="008F19E3">
        <w:rPr>
          <w:rFonts w:ascii="Times New Roman" w:hAnsi="Times New Roman" w:cs="Times New Roman"/>
          <w:bCs/>
          <w:sz w:val="24"/>
          <w:szCs w:val="24"/>
        </w:rPr>
        <w:t>Оценка предметных результатов</w:t>
      </w:r>
      <w:r w:rsidR="008F19E3" w:rsidRPr="008F19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19E3" w:rsidRPr="008F19E3">
        <w:rPr>
          <w:rFonts w:ascii="Times New Roman" w:hAnsi="Times New Roman" w:cs="Times New Roman"/>
          <w:sz w:val="24"/>
          <w:szCs w:val="24"/>
        </w:rPr>
        <w:t>представляет собой оценку достижения обучающимся планируемых результатов по отдельным предметам.</w:t>
      </w:r>
    </w:p>
    <w:p w:rsidR="008F19E3" w:rsidRPr="008F19E3" w:rsidRDefault="008F19E3" w:rsidP="008F19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19E3">
        <w:rPr>
          <w:rFonts w:ascii="Times New Roman" w:hAnsi="Times New Roman" w:cs="Times New Roman"/>
          <w:sz w:val="24"/>
          <w:szCs w:val="24"/>
        </w:rPr>
        <w:t>Достижение этих результатов обеспечивается за счёт основных компонентов образовательного процесса — учебных предметов, представленных в обязательной части базисного учебного плана.</w:t>
      </w:r>
    </w:p>
    <w:p w:rsidR="00716AD4" w:rsidRPr="00987A39" w:rsidRDefault="008F19E3" w:rsidP="00716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4.2. </w:t>
      </w:r>
      <w:proofErr w:type="spellStart"/>
      <w:r w:rsidR="00716AD4" w:rsidRPr="00987A3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Безотметочный</w:t>
      </w:r>
      <w:proofErr w:type="spellEnd"/>
      <w:r w:rsidR="00716AD4" w:rsidRPr="0098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и оценка предметных знаний и умений обучающихся предусматривают выявление индивидуальной динамики качества предмета учеником и не подразумевают сравнение его с другими детьми.</w:t>
      </w:r>
    </w:p>
    <w:p w:rsidR="00E13E0A" w:rsidRPr="00E13E0A" w:rsidRDefault="00E13E0A" w:rsidP="00E13E0A">
      <w:pPr>
        <w:shd w:val="clear" w:color="auto" w:fill="FFFFFF"/>
        <w:ind w:right="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1780B" w:rsidRPr="00E13E0A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795330" w:rsidRPr="00E13E0A">
        <w:rPr>
          <w:rFonts w:ascii="Times New Roman" w:hAnsi="Times New Roman" w:cs="Times New Roman"/>
          <w:sz w:val="24"/>
          <w:szCs w:val="24"/>
        </w:rPr>
        <w:t xml:space="preserve">.  </w:t>
      </w:r>
      <w:r w:rsidRPr="00920E6C">
        <w:rPr>
          <w:rFonts w:ascii="Times New Roman" w:eastAsia="Times New Roman" w:hAnsi="Times New Roman" w:cs="Times New Roman"/>
          <w:bCs/>
          <w:color w:val="212121"/>
          <w:spacing w:val="-2"/>
          <w:sz w:val="24"/>
          <w:szCs w:val="24"/>
        </w:rPr>
        <w:t xml:space="preserve">Контрольно-оценочная деятельность </w:t>
      </w:r>
      <w:r w:rsidRPr="00920E6C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в 1 классе</w:t>
      </w:r>
      <w:r w:rsidR="00920E6C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243"/>
        <w:gridCol w:w="2585"/>
        <w:gridCol w:w="2334"/>
      </w:tblGrid>
      <w:tr w:rsidR="00E13E0A" w:rsidRPr="002F0FDE" w:rsidTr="00920E6C">
        <w:tc>
          <w:tcPr>
            <w:tcW w:w="2454" w:type="dxa"/>
          </w:tcPr>
          <w:p w:rsidR="00E13E0A" w:rsidRPr="00920E6C" w:rsidRDefault="00E13E0A" w:rsidP="00610E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E6C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954" w:type="dxa"/>
          </w:tcPr>
          <w:p w:rsidR="00E13E0A" w:rsidRPr="00920E6C" w:rsidRDefault="00E13E0A" w:rsidP="00610E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E6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734" w:type="dxa"/>
          </w:tcPr>
          <w:p w:rsidR="00E13E0A" w:rsidRPr="00920E6C" w:rsidRDefault="00E13E0A" w:rsidP="00610E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E6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429" w:type="dxa"/>
          </w:tcPr>
          <w:p w:rsidR="00E13E0A" w:rsidRPr="00920E6C" w:rsidRDefault="00E13E0A" w:rsidP="00610E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E6C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E13E0A" w:rsidRPr="002F0FDE" w:rsidTr="00920E6C">
        <w:tc>
          <w:tcPr>
            <w:tcW w:w="2454" w:type="dxa"/>
          </w:tcPr>
          <w:p w:rsidR="00E13E0A" w:rsidRPr="00920E6C" w:rsidRDefault="00E13E0A" w:rsidP="00610E2E">
            <w:pPr>
              <w:shd w:val="clear" w:color="auto" w:fill="FFFFFF"/>
              <w:spacing w:line="250" w:lineRule="exact"/>
              <w:ind w:right="826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920E6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Стартовый </w:t>
            </w:r>
            <w:r w:rsidRPr="00920E6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контроль</w:t>
            </w:r>
          </w:p>
        </w:tc>
        <w:tc>
          <w:tcPr>
            <w:tcW w:w="1954" w:type="dxa"/>
          </w:tcPr>
          <w:p w:rsidR="00E13E0A" w:rsidRPr="00920E6C" w:rsidRDefault="00E13E0A" w:rsidP="00610E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0E6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2734" w:type="dxa"/>
          </w:tcPr>
          <w:p w:rsidR="00E13E0A" w:rsidRPr="00920E6C" w:rsidRDefault="00E13E0A" w:rsidP="00610E2E">
            <w:pPr>
              <w:shd w:val="clear" w:color="auto" w:fill="FFFFFF"/>
              <w:spacing w:line="245" w:lineRule="exact"/>
              <w:ind w:righ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E6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Определение актуального уровня знаний, необходимого для про</w:t>
            </w:r>
            <w:r w:rsidRPr="00920E6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92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должения обучения.</w:t>
            </w:r>
          </w:p>
        </w:tc>
        <w:tc>
          <w:tcPr>
            <w:tcW w:w="2429" w:type="dxa"/>
          </w:tcPr>
          <w:p w:rsidR="00E13E0A" w:rsidRDefault="000514AA" w:rsidP="000514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 т</w:t>
            </w:r>
            <w:r w:rsidR="00E13E0A" w:rsidRPr="00920E6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естирование</w:t>
            </w:r>
          </w:p>
          <w:p w:rsidR="006F66AA" w:rsidRPr="00920E6C" w:rsidRDefault="006F66AA" w:rsidP="000514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 контрольная работа</w:t>
            </w:r>
          </w:p>
        </w:tc>
      </w:tr>
      <w:tr w:rsidR="00A24ACF" w:rsidRPr="002F0FDE" w:rsidTr="00920E6C">
        <w:tc>
          <w:tcPr>
            <w:tcW w:w="2454" w:type="dxa"/>
          </w:tcPr>
          <w:p w:rsidR="00A24ACF" w:rsidRPr="00920E6C" w:rsidRDefault="00A24ACF" w:rsidP="00610E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0E6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Текущий контроль</w:t>
            </w:r>
          </w:p>
        </w:tc>
        <w:tc>
          <w:tcPr>
            <w:tcW w:w="1954" w:type="dxa"/>
          </w:tcPr>
          <w:p w:rsidR="00A24ACF" w:rsidRPr="00920E6C" w:rsidRDefault="00971BB8" w:rsidP="00610E2E">
            <w:pPr>
              <w:shd w:val="clear" w:color="auto" w:fill="FFFFFF"/>
              <w:spacing w:line="245" w:lineRule="exact"/>
              <w:ind w:right="912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Помесячно</w:t>
            </w:r>
          </w:p>
        </w:tc>
        <w:tc>
          <w:tcPr>
            <w:tcW w:w="2734" w:type="dxa"/>
          </w:tcPr>
          <w:p w:rsidR="00A24ACF" w:rsidRPr="00920E6C" w:rsidRDefault="00A24ACF" w:rsidP="00610E2E">
            <w:pPr>
              <w:shd w:val="clear" w:color="auto" w:fill="FFFFFF"/>
              <w:spacing w:line="250" w:lineRule="exact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уровня освоения </w:t>
            </w:r>
            <w:proofErr w:type="gramStart"/>
            <w:r w:rsidRPr="0092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92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предметных результа</w:t>
            </w:r>
            <w:r w:rsidRPr="0092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тов, способов/ средств действия.</w:t>
            </w:r>
          </w:p>
        </w:tc>
        <w:tc>
          <w:tcPr>
            <w:tcW w:w="2429" w:type="dxa"/>
          </w:tcPr>
          <w:p w:rsidR="00A24ACF" w:rsidRPr="00A24ACF" w:rsidRDefault="00A24ACF" w:rsidP="00610E2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24ACF">
              <w:rPr>
                <w:rFonts w:ascii="Times New Roman" w:hAnsi="Times New Roman" w:cs="Times New Roman"/>
              </w:rPr>
              <w:t>- устный опрос;</w:t>
            </w:r>
          </w:p>
          <w:p w:rsidR="00A24ACF" w:rsidRDefault="00A24ACF" w:rsidP="00610E2E">
            <w:pPr>
              <w:pStyle w:val="a3"/>
              <w:rPr>
                <w:rFonts w:ascii="Times New Roman" w:hAnsi="Times New Roman" w:cs="Times New Roman"/>
              </w:rPr>
            </w:pPr>
            <w:r w:rsidRPr="00A24ACF">
              <w:rPr>
                <w:rFonts w:ascii="Times New Roman" w:hAnsi="Times New Roman" w:cs="Times New Roman"/>
              </w:rPr>
              <w:t>- письменн</w:t>
            </w:r>
            <w:r w:rsidR="00DF7A90">
              <w:rPr>
                <w:rFonts w:ascii="Times New Roman" w:hAnsi="Times New Roman" w:cs="Times New Roman"/>
              </w:rPr>
              <w:t>ые</w:t>
            </w:r>
            <w:r w:rsidRPr="00A24ACF">
              <w:rPr>
                <w:rFonts w:ascii="Times New Roman" w:hAnsi="Times New Roman" w:cs="Times New Roman"/>
              </w:rPr>
              <w:t xml:space="preserve"> самостоятельн</w:t>
            </w:r>
            <w:r w:rsidR="00DF7A90">
              <w:rPr>
                <w:rFonts w:ascii="Times New Roman" w:hAnsi="Times New Roman" w:cs="Times New Roman"/>
              </w:rPr>
              <w:t>ые</w:t>
            </w:r>
            <w:r w:rsidRPr="00A24A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контрольн</w:t>
            </w:r>
            <w:r w:rsidR="00DF7A90">
              <w:rPr>
                <w:rFonts w:ascii="Times New Roman" w:hAnsi="Times New Roman" w:cs="Times New Roman"/>
              </w:rPr>
              <w:t>ые</w:t>
            </w:r>
            <w:r>
              <w:rPr>
                <w:rFonts w:ascii="Times New Roman" w:hAnsi="Times New Roman" w:cs="Times New Roman"/>
              </w:rPr>
              <w:t xml:space="preserve"> работы</w:t>
            </w:r>
            <w:r w:rsidRPr="00A24ACF">
              <w:rPr>
                <w:rFonts w:ascii="Times New Roman" w:hAnsi="Times New Roman" w:cs="Times New Roman"/>
              </w:rPr>
              <w:t>;</w:t>
            </w:r>
          </w:p>
          <w:p w:rsidR="0050458F" w:rsidRPr="00A24ACF" w:rsidRDefault="0050458F" w:rsidP="00610E2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тестовые диагностические работы;</w:t>
            </w:r>
          </w:p>
          <w:p w:rsidR="00A24ACF" w:rsidRPr="00A24ACF" w:rsidRDefault="00A24ACF" w:rsidP="00610E2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диктант.</w:t>
            </w:r>
          </w:p>
        </w:tc>
      </w:tr>
      <w:tr w:rsidR="00BD7318" w:rsidRPr="002F0FDE" w:rsidTr="00920E6C">
        <w:tc>
          <w:tcPr>
            <w:tcW w:w="2454" w:type="dxa"/>
          </w:tcPr>
          <w:p w:rsidR="00BD7318" w:rsidRPr="00920E6C" w:rsidRDefault="00BD7318" w:rsidP="00610E2E">
            <w:pPr>
              <w:shd w:val="clear" w:color="auto" w:fill="FFFFFF"/>
              <w:spacing w:line="250" w:lineRule="exact"/>
              <w:ind w:left="10" w:right="96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20E6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Итоговый </w:t>
            </w:r>
            <w:r w:rsidRPr="00920E6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контроль</w:t>
            </w:r>
          </w:p>
        </w:tc>
        <w:tc>
          <w:tcPr>
            <w:tcW w:w="1954" w:type="dxa"/>
          </w:tcPr>
          <w:p w:rsidR="00BD7318" w:rsidRPr="00920E6C" w:rsidRDefault="00BD7318" w:rsidP="00610E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0E6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Апрель</w:t>
            </w:r>
          </w:p>
        </w:tc>
        <w:tc>
          <w:tcPr>
            <w:tcW w:w="2734" w:type="dxa"/>
          </w:tcPr>
          <w:p w:rsidR="00BD7318" w:rsidRPr="00920E6C" w:rsidRDefault="00BD7318" w:rsidP="00610E2E">
            <w:pPr>
              <w:shd w:val="clear" w:color="auto" w:fill="FFFFFF"/>
              <w:spacing w:line="245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2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уровня освоения основных тем учебного года. </w:t>
            </w:r>
            <w:r w:rsidRPr="00920E6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Задания рассчитаны на проверку не только знаний, но и разви</w:t>
            </w:r>
            <w:r w:rsidRPr="00920E6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920E6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вающего эффекта  обучения.   Задания  разного  уровня</w:t>
            </w:r>
            <w:r w:rsidRPr="00920E6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(</w:t>
            </w:r>
            <w:proofErr w:type="gramStart"/>
            <w:r w:rsidRPr="00920E6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базовый</w:t>
            </w:r>
            <w:proofErr w:type="gramEnd"/>
            <w:r w:rsidRPr="00920E6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, повышенный).</w:t>
            </w:r>
          </w:p>
        </w:tc>
        <w:tc>
          <w:tcPr>
            <w:tcW w:w="2429" w:type="dxa"/>
          </w:tcPr>
          <w:p w:rsidR="00BD7318" w:rsidRPr="00BD7318" w:rsidRDefault="00BD7318" w:rsidP="00610E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 w:rsidRPr="00BD731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3 вида контрольных работ:</w:t>
            </w:r>
          </w:p>
          <w:p w:rsidR="00BD7318" w:rsidRPr="00BD7318" w:rsidRDefault="00BD7318" w:rsidP="00610E2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 w:rsidRPr="00BD731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усский язык, математика, комплексная контрольная работа на </w:t>
            </w:r>
            <w:proofErr w:type="spellStart"/>
            <w:r w:rsidRPr="00BD731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межпредметной</w:t>
            </w:r>
            <w:proofErr w:type="spellEnd"/>
            <w:r w:rsidRPr="00BD731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основе</w:t>
            </w:r>
          </w:p>
        </w:tc>
      </w:tr>
    </w:tbl>
    <w:p w:rsidR="001C4AB8" w:rsidRPr="002C1D65" w:rsidRDefault="001C4AB8" w:rsidP="001C4AB8">
      <w:pPr>
        <w:pStyle w:val="a6"/>
        <w:autoSpaceDE/>
        <w:autoSpaceDN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C4AB8">
        <w:rPr>
          <w:rFonts w:ascii="Times New Roman" w:hAnsi="Times New Roman" w:cs="Times New Roman"/>
          <w:b/>
          <w:sz w:val="24"/>
          <w:szCs w:val="24"/>
        </w:rPr>
        <w:t>Стартовая диагностика</w:t>
      </w:r>
      <w:r w:rsidRPr="005227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271D">
        <w:rPr>
          <w:rFonts w:ascii="Times New Roman" w:hAnsi="Times New Roman" w:cs="Times New Roman"/>
          <w:sz w:val="24"/>
          <w:szCs w:val="24"/>
        </w:rPr>
        <w:t xml:space="preserve">(проводится в начале сентября) </w:t>
      </w:r>
      <w:r>
        <w:rPr>
          <w:rFonts w:ascii="Times New Roman" w:hAnsi="Times New Roman" w:cs="Times New Roman"/>
          <w:sz w:val="24"/>
          <w:szCs w:val="24"/>
        </w:rPr>
        <w:t>в первых классах основывается на результатах мониторинга общей готовности первоклассников к обучению в школе и результатах оценки их готовности к дальнейшему обучению.</w:t>
      </w:r>
    </w:p>
    <w:p w:rsidR="001C4AB8" w:rsidRDefault="001C4AB8" w:rsidP="001C4AB8">
      <w:pPr>
        <w:pStyle w:val="a6"/>
        <w:tabs>
          <w:tab w:val="num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52271D">
        <w:rPr>
          <w:rFonts w:ascii="Times New Roman" w:hAnsi="Times New Roman" w:cs="Times New Roman"/>
          <w:b/>
          <w:sz w:val="24"/>
          <w:szCs w:val="24"/>
        </w:rPr>
        <w:t>Результаты стартовой работы</w:t>
      </w:r>
      <w:r w:rsidRPr="0052271D">
        <w:rPr>
          <w:rFonts w:ascii="Times New Roman" w:hAnsi="Times New Roman" w:cs="Times New Roman"/>
          <w:sz w:val="24"/>
          <w:szCs w:val="24"/>
        </w:rPr>
        <w:t xml:space="preserve"> фиксируются учителем в оценочном листе ученика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165C" w:rsidRDefault="0092165C" w:rsidP="001C4AB8">
      <w:pPr>
        <w:pStyle w:val="a6"/>
        <w:autoSpaceDE/>
        <w:autoSpaceDN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C4AB8" w:rsidRPr="00D45C3E" w:rsidRDefault="001C4AB8" w:rsidP="001C4AB8">
      <w:pPr>
        <w:pStyle w:val="a6"/>
        <w:autoSpaceDE/>
        <w:autoSpaceDN/>
        <w:spacing w:line="240" w:lineRule="auto"/>
        <w:ind w:firstLine="0"/>
      </w:pPr>
      <w:r w:rsidRPr="001C4AB8">
        <w:rPr>
          <w:rFonts w:ascii="Times New Roman" w:hAnsi="Times New Roman" w:cs="Times New Roman"/>
          <w:b/>
          <w:sz w:val="24"/>
          <w:szCs w:val="24"/>
        </w:rPr>
        <w:t xml:space="preserve">Текущие </w:t>
      </w:r>
      <w:r w:rsidRPr="001C4AB8">
        <w:rPr>
          <w:rFonts w:ascii="Times New Roman" w:hAnsi="Times New Roman" w:cs="Times New Roman"/>
          <w:b/>
          <w:snapToGrid w:val="0"/>
          <w:sz w:val="24"/>
          <w:szCs w:val="24"/>
        </w:rPr>
        <w:t>оценки,</w:t>
      </w:r>
      <w:r w:rsidRPr="0052271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56694C">
        <w:rPr>
          <w:rFonts w:ascii="Times New Roman" w:hAnsi="Times New Roman" w:cs="Times New Roman"/>
          <w:snapToGrid w:val="0"/>
          <w:sz w:val="24"/>
          <w:szCs w:val="24"/>
        </w:rPr>
        <w:t xml:space="preserve">фиксирующие </w:t>
      </w:r>
      <w:r w:rsidRPr="0056694C">
        <w:rPr>
          <w:rFonts w:ascii="Times New Roman" w:hAnsi="Times New Roman" w:cs="Times New Roman"/>
          <w:snapToGrid w:val="0"/>
          <w:sz w:val="24"/>
          <w:szCs w:val="24"/>
          <w:u w:val="single"/>
        </w:rPr>
        <w:t>продвижение</w:t>
      </w:r>
      <w:r w:rsidRPr="0056694C">
        <w:rPr>
          <w:rFonts w:ascii="Times New Roman" w:hAnsi="Times New Roman" w:cs="Times New Roman"/>
          <w:snapToGrid w:val="0"/>
          <w:sz w:val="24"/>
          <w:szCs w:val="24"/>
        </w:rPr>
        <w:t xml:space="preserve"> младших школьников</w:t>
      </w:r>
      <w:r w:rsidRPr="0052271D">
        <w:rPr>
          <w:rFonts w:ascii="Times New Roman" w:hAnsi="Times New Roman" w:cs="Times New Roman"/>
          <w:snapToGrid w:val="0"/>
          <w:sz w:val="24"/>
          <w:szCs w:val="24"/>
        </w:rPr>
        <w:t xml:space="preserve"> в освоении всех умений, необходимых для формируемых навыков, заносятся в </w:t>
      </w:r>
      <w:r w:rsidRPr="0056694C">
        <w:rPr>
          <w:rFonts w:ascii="Times New Roman" w:hAnsi="Times New Roman" w:cs="Times New Roman"/>
          <w:snapToGrid w:val="0"/>
          <w:sz w:val="24"/>
          <w:szCs w:val="24"/>
        </w:rPr>
        <w:t>«Листы индивидуальных достижений» в 1-х классах (помесячно)</w:t>
      </w:r>
      <w:r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Pr="00635EB7">
        <w:rPr>
          <w:rFonts w:ascii="Times New Roman" w:hAnsi="Times New Roman" w:cs="Times New Roman"/>
          <w:b/>
        </w:rPr>
        <w:t xml:space="preserve"> </w:t>
      </w:r>
    </w:p>
    <w:p w:rsidR="001C4AB8" w:rsidRPr="001C4AB8" w:rsidRDefault="001C4AB8" w:rsidP="001C4A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AB8">
        <w:rPr>
          <w:rFonts w:ascii="Times New Roman" w:hAnsi="Times New Roman" w:cs="Times New Roman"/>
          <w:sz w:val="24"/>
          <w:szCs w:val="24"/>
        </w:rPr>
        <w:t xml:space="preserve">В таблицах ежемесячно отмечается уровень развития  формируемых умений и навыков (В – высокий, ВС – выше среднего, </w:t>
      </w:r>
      <w:proofErr w:type="gramStart"/>
      <w:r w:rsidRPr="001C4AB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C4AB8">
        <w:rPr>
          <w:rFonts w:ascii="Times New Roman" w:hAnsi="Times New Roman" w:cs="Times New Roman"/>
          <w:sz w:val="24"/>
          <w:szCs w:val="24"/>
        </w:rPr>
        <w:t xml:space="preserve"> – средний, Н – низкий). Затем выставляется общий уровень в конце учебного года по каждому пункту.</w:t>
      </w:r>
    </w:p>
    <w:p w:rsidR="001C4AB8" w:rsidRPr="001C4AB8" w:rsidRDefault="001C4AB8" w:rsidP="001C4A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AB8">
        <w:rPr>
          <w:rFonts w:ascii="Times New Roman" w:hAnsi="Times New Roman" w:cs="Times New Roman"/>
          <w:sz w:val="24"/>
          <w:szCs w:val="24"/>
        </w:rPr>
        <w:t xml:space="preserve">Такие таблицы удобно показывать родителям, они могут видеть уровень развития своего ребёнка в течение года. </w:t>
      </w:r>
      <w:proofErr w:type="gramStart"/>
      <w:r w:rsidRPr="001C4AB8">
        <w:rPr>
          <w:rFonts w:ascii="Times New Roman" w:hAnsi="Times New Roman" w:cs="Times New Roman"/>
          <w:sz w:val="24"/>
          <w:szCs w:val="24"/>
        </w:rPr>
        <w:t xml:space="preserve">По окончании 1 класса эти таблицы вкладываются в индивидуальные портфолио  учеников. </w:t>
      </w:r>
      <w:proofErr w:type="gramEnd"/>
    </w:p>
    <w:p w:rsidR="001C4AB8" w:rsidRPr="001C4AB8" w:rsidRDefault="001C4AB8" w:rsidP="001C4AB8">
      <w:pPr>
        <w:ind w:left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4AB8">
        <w:rPr>
          <w:rFonts w:ascii="Times New Roman" w:hAnsi="Times New Roman" w:cs="Times New Roman"/>
          <w:b/>
          <w:sz w:val="20"/>
          <w:szCs w:val="20"/>
        </w:rPr>
        <w:t>ЛИСТ ДОСТИЖЕНИЙ</w:t>
      </w:r>
    </w:p>
    <w:p w:rsidR="001C4AB8" w:rsidRPr="001C4AB8" w:rsidRDefault="001C4AB8" w:rsidP="001C4AB8">
      <w:pPr>
        <w:ind w:left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4AB8">
        <w:rPr>
          <w:rFonts w:ascii="Times New Roman" w:hAnsi="Times New Roman" w:cs="Times New Roman"/>
          <w:b/>
          <w:sz w:val="20"/>
          <w:szCs w:val="20"/>
        </w:rPr>
        <w:t>«ЛИНГВИСТИЧЕСКОЕ РАЗВИТИЕ»</w:t>
      </w:r>
    </w:p>
    <w:p w:rsidR="001C4AB8" w:rsidRPr="001C4AB8" w:rsidRDefault="001C4AB8" w:rsidP="001C4AB8">
      <w:pPr>
        <w:ind w:left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4AB8">
        <w:rPr>
          <w:rFonts w:ascii="Times New Roman" w:hAnsi="Times New Roman" w:cs="Times New Roman"/>
          <w:b/>
          <w:sz w:val="20"/>
          <w:szCs w:val="20"/>
        </w:rPr>
        <w:t>1 класс</w:t>
      </w:r>
    </w:p>
    <w:p w:rsidR="001C4AB8" w:rsidRPr="001C4AB8" w:rsidRDefault="001C4AB8" w:rsidP="001C4AB8">
      <w:pPr>
        <w:ind w:left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4AB8">
        <w:rPr>
          <w:rFonts w:ascii="Times New Roman" w:hAnsi="Times New Roman" w:cs="Times New Roman"/>
          <w:b/>
          <w:sz w:val="20"/>
          <w:szCs w:val="20"/>
        </w:rPr>
        <w:t>Ф.И. учащегося ______________________________</w:t>
      </w:r>
    </w:p>
    <w:tbl>
      <w:tblPr>
        <w:tblW w:w="95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3"/>
        <w:gridCol w:w="517"/>
        <w:gridCol w:w="517"/>
        <w:gridCol w:w="517"/>
        <w:gridCol w:w="517"/>
        <w:gridCol w:w="517"/>
        <w:gridCol w:w="517"/>
        <w:gridCol w:w="517"/>
        <w:gridCol w:w="517"/>
        <w:gridCol w:w="936"/>
        <w:gridCol w:w="1906"/>
      </w:tblGrid>
      <w:tr w:rsidR="001C4AB8" w:rsidRPr="001C4AB8" w:rsidTr="001C4AB8">
        <w:trPr>
          <w:cantSplit/>
          <w:trHeight w:val="1954"/>
        </w:trPr>
        <w:tc>
          <w:tcPr>
            <w:tcW w:w="2583" w:type="dxa"/>
            <w:vAlign w:val="center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4A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Формируемые</w:t>
            </w:r>
          </w:p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A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умения и навыки</w:t>
            </w:r>
          </w:p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extDirection w:val="btLr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left="113" w:right="113" w:firstLine="397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4A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Сентябрь </w:t>
            </w:r>
          </w:p>
        </w:tc>
        <w:tc>
          <w:tcPr>
            <w:tcW w:w="517" w:type="dxa"/>
            <w:textDirection w:val="btLr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left="113" w:right="113" w:firstLine="397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4A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Октябрь </w:t>
            </w:r>
          </w:p>
        </w:tc>
        <w:tc>
          <w:tcPr>
            <w:tcW w:w="517" w:type="dxa"/>
            <w:textDirection w:val="btLr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left="113" w:right="113" w:firstLine="397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4A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Ноябрь </w:t>
            </w:r>
          </w:p>
        </w:tc>
        <w:tc>
          <w:tcPr>
            <w:tcW w:w="517" w:type="dxa"/>
            <w:textDirection w:val="btLr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left="113" w:right="113" w:firstLine="397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4A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Декабрь </w:t>
            </w:r>
          </w:p>
        </w:tc>
        <w:tc>
          <w:tcPr>
            <w:tcW w:w="517" w:type="dxa"/>
            <w:textDirection w:val="btLr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left="113" w:right="113" w:firstLine="397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4A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Январь </w:t>
            </w:r>
          </w:p>
        </w:tc>
        <w:tc>
          <w:tcPr>
            <w:tcW w:w="517" w:type="dxa"/>
            <w:textDirection w:val="btLr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left="113" w:right="113" w:firstLine="397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4A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Февраль </w:t>
            </w:r>
          </w:p>
        </w:tc>
        <w:tc>
          <w:tcPr>
            <w:tcW w:w="517" w:type="dxa"/>
            <w:textDirection w:val="btLr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left="113" w:right="113" w:firstLine="397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4A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Март </w:t>
            </w:r>
          </w:p>
        </w:tc>
        <w:tc>
          <w:tcPr>
            <w:tcW w:w="517" w:type="dxa"/>
            <w:textDirection w:val="btLr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left="113" w:right="113" w:firstLine="397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4A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Апрель </w:t>
            </w:r>
          </w:p>
        </w:tc>
        <w:tc>
          <w:tcPr>
            <w:tcW w:w="936" w:type="dxa"/>
            <w:textDirection w:val="btLr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left="113" w:right="113" w:firstLine="397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1C4A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Май (итого-</w:t>
            </w:r>
            <w:proofErr w:type="gramEnd"/>
          </w:p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left="113" w:right="113" w:firstLine="397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4A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вые данные)</w:t>
            </w:r>
          </w:p>
        </w:tc>
        <w:tc>
          <w:tcPr>
            <w:tcW w:w="1906" w:type="dxa"/>
            <w:textDirection w:val="btLr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left="113" w:right="113" w:firstLine="397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4A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Уровень </w:t>
            </w:r>
          </w:p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left="113" w:right="113" w:firstLine="397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4A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развития</w:t>
            </w:r>
          </w:p>
        </w:tc>
      </w:tr>
      <w:tr w:rsidR="001C4AB8" w:rsidRPr="001C4AB8" w:rsidTr="001C4AB8">
        <w:trPr>
          <w:trHeight w:val="476"/>
        </w:trPr>
        <w:tc>
          <w:tcPr>
            <w:tcW w:w="9561" w:type="dxa"/>
            <w:gridSpan w:val="11"/>
            <w:shd w:val="clear" w:color="auto" w:fill="F3F3F3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A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I</w:t>
            </w:r>
            <w:r w:rsidRPr="001C4A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 ПЕДАГОГИЧЕСКАЯ ДИАГНОСТИКА ГОТОВНОСТИ К ШКОЛЕ</w:t>
            </w:r>
          </w:p>
        </w:tc>
      </w:tr>
      <w:tr w:rsidR="001C4AB8" w:rsidRPr="001C4AB8" w:rsidTr="001C4AB8">
        <w:trPr>
          <w:trHeight w:val="147"/>
        </w:trPr>
        <w:tc>
          <w:tcPr>
            <w:tcW w:w="2583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4A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Развитие фонематического слуха</w:t>
            </w: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4AB8" w:rsidRPr="001C4AB8" w:rsidTr="001C4AB8">
        <w:trPr>
          <w:trHeight w:val="147"/>
        </w:trPr>
        <w:tc>
          <w:tcPr>
            <w:tcW w:w="2583" w:type="dxa"/>
            <w:vMerge w:val="restart"/>
          </w:tcPr>
          <w:p w:rsidR="001C4AB8" w:rsidRPr="001C4AB8" w:rsidRDefault="001C4AB8" w:rsidP="00405EB2">
            <w:pPr>
              <w:autoSpaceDE w:val="0"/>
              <w:autoSpaceDN w:val="0"/>
              <w:spacing w:line="240" w:lineRule="auto"/>
              <w:ind w:firstLine="397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4A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 Развитие:</w:t>
            </w:r>
          </w:p>
          <w:p w:rsidR="001C4AB8" w:rsidRPr="001C4AB8" w:rsidRDefault="001C4AB8" w:rsidP="00405EB2">
            <w:pPr>
              <w:autoSpaceDE w:val="0"/>
              <w:autoSpaceDN w:val="0"/>
              <w:spacing w:line="240" w:lineRule="auto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внимания; …………………..</w:t>
            </w:r>
          </w:p>
          <w:p w:rsidR="001C4AB8" w:rsidRPr="001C4AB8" w:rsidRDefault="001C4AB8" w:rsidP="00405EB2">
            <w:pPr>
              <w:autoSpaceDE w:val="0"/>
              <w:autoSpaceDN w:val="0"/>
              <w:spacing w:line="240" w:lineRule="auto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памяти;  …………………….</w:t>
            </w:r>
          </w:p>
          <w:p w:rsidR="001C4AB8" w:rsidRPr="001C4AB8" w:rsidRDefault="001C4AB8" w:rsidP="00405EB2">
            <w:pPr>
              <w:autoSpaceDE w:val="0"/>
              <w:autoSpaceDN w:val="0"/>
              <w:spacing w:line="240" w:lineRule="auto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слуха; ………………………</w:t>
            </w:r>
          </w:p>
          <w:p w:rsidR="001C4AB8" w:rsidRPr="001C4AB8" w:rsidRDefault="001C4AB8" w:rsidP="00405EB2">
            <w:pPr>
              <w:autoSpaceDE w:val="0"/>
              <w:autoSpaceDN w:val="0"/>
              <w:spacing w:line="240" w:lineRule="auto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зрительной памяти: ………..</w:t>
            </w:r>
          </w:p>
          <w:p w:rsidR="001C4AB8" w:rsidRPr="001C4AB8" w:rsidRDefault="001C4AB8" w:rsidP="00405EB2">
            <w:pPr>
              <w:autoSpaceDE w:val="0"/>
              <w:autoSpaceDN w:val="0"/>
              <w:spacing w:line="240" w:lineRule="auto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творческого воображения ….</w:t>
            </w: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4AB8" w:rsidRPr="001C4AB8" w:rsidTr="001C4AB8">
        <w:trPr>
          <w:trHeight w:val="147"/>
        </w:trPr>
        <w:tc>
          <w:tcPr>
            <w:tcW w:w="2583" w:type="dxa"/>
            <w:vMerge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4AB8" w:rsidRPr="001C4AB8" w:rsidTr="001C4AB8">
        <w:trPr>
          <w:trHeight w:val="147"/>
        </w:trPr>
        <w:tc>
          <w:tcPr>
            <w:tcW w:w="2583" w:type="dxa"/>
            <w:vMerge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4AB8" w:rsidRPr="001C4AB8" w:rsidTr="001C4AB8">
        <w:trPr>
          <w:trHeight w:val="147"/>
        </w:trPr>
        <w:tc>
          <w:tcPr>
            <w:tcW w:w="2583" w:type="dxa"/>
            <w:vMerge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4AB8" w:rsidRPr="001C4AB8" w:rsidTr="001C4AB8">
        <w:trPr>
          <w:trHeight w:val="147"/>
        </w:trPr>
        <w:tc>
          <w:tcPr>
            <w:tcW w:w="2583" w:type="dxa"/>
            <w:vMerge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4AB8" w:rsidRPr="001C4AB8" w:rsidTr="001C4AB8">
        <w:trPr>
          <w:trHeight w:val="147"/>
        </w:trPr>
        <w:tc>
          <w:tcPr>
            <w:tcW w:w="2583" w:type="dxa"/>
            <w:vMerge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4AB8" w:rsidRPr="001C4AB8" w:rsidTr="001C4AB8">
        <w:trPr>
          <w:trHeight w:val="147"/>
        </w:trPr>
        <w:tc>
          <w:tcPr>
            <w:tcW w:w="2583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4A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З. Умение классифицировать предметы</w:t>
            </w: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4AB8" w:rsidRPr="001C4AB8" w:rsidTr="001C4AB8">
        <w:trPr>
          <w:trHeight w:val="147"/>
        </w:trPr>
        <w:tc>
          <w:tcPr>
            <w:tcW w:w="2583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4A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 Ориентировка в направлениях</w:t>
            </w: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4AB8" w:rsidRPr="001C4AB8" w:rsidTr="001C4AB8">
        <w:trPr>
          <w:trHeight w:val="147"/>
        </w:trPr>
        <w:tc>
          <w:tcPr>
            <w:tcW w:w="2583" w:type="dxa"/>
          </w:tcPr>
          <w:p w:rsidR="001C4AB8" w:rsidRPr="001C4AB8" w:rsidRDefault="001C4AB8" w:rsidP="00405EB2">
            <w:pPr>
              <w:autoSpaceDE w:val="0"/>
              <w:autoSpaceDN w:val="0"/>
              <w:spacing w:line="240" w:lineRule="auto"/>
              <w:ind w:firstLine="397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4A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 Речевое развитие:</w:t>
            </w:r>
          </w:p>
          <w:p w:rsidR="001C4AB8" w:rsidRPr="001C4AB8" w:rsidRDefault="001C4AB8" w:rsidP="00405EB2">
            <w:pPr>
              <w:autoSpaceDE w:val="0"/>
              <w:autoSpaceDN w:val="0"/>
              <w:spacing w:line="240" w:lineRule="auto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словарный запас; …………....</w:t>
            </w:r>
          </w:p>
          <w:p w:rsidR="001C4AB8" w:rsidRPr="001C4AB8" w:rsidRDefault="001C4AB8" w:rsidP="00405EB2">
            <w:pPr>
              <w:autoSpaceDE w:val="0"/>
              <w:autoSpaceDN w:val="0"/>
              <w:spacing w:line="240" w:lineRule="auto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отвечает на поставленный вопрос; ………………………..</w:t>
            </w:r>
          </w:p>
          <w:p w:rsidR="001C4AB8" w:rsidRPr="001C4AB8" w:rsidRDefault="001C4AB8" w:rsidP="00405EB2">
            <w:pPr>
              <w:autoSpaceDE w:val="0"/>
              <w:autoSpaceDN w:val="0"/>
              <w:spacing w:line="240" w:lineRule="auto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пересказывает прочитанное;</w:t>
            </w:r>
            <w:proofErr w:type="gramStart"/>
            <w:r w:rsidRPr="001C4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</w:p>
          <w:p w:rsidR="001C4AB8" w:rsidRPr="001C4AB8" w:rsidRDefault="001C4AB8" w:rsidP="00405EB2">
            <w:pPr>
              <w:autoSpaceDE w:val="0"/>
              <w:autoSpaceDN w:val="0"/>
              <w:spacing w:line="240" w:lineRule="auto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составляет предложение по иллюстрациям ………………..</w:t>
            </w: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4AB8" w:rsidRPr="001C4AB8" w:rsidTr="001C4AB8">
        <w:trPr>
          <w:trHeight w:val="147"/>
        </w:trPr>
        <w:tc>
          <w:tcPr>
            <w:tcW w:w="9561" w:type="dxa"/>
            <w:gridSpan w:val="11"/>
            <w:shd w:val="clear" w:color="auto" w:fill="F3F3F3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A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II</w:t>
            </w:r>
            <w:r w:rsidRPr="001C4A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 ЧТЕНИЕ</w:t>
            </w:r>
          </w:p>
        </w:tc>
      </w:tr>
      <w:tr w:rsidR="001C4AB8" w:rsidRPr="001C4AB8" w:rsidTr="001C4AB8">
        <w:trPr>
          <w:trHeight w:val="147"/>
        </w:trPr>
        <w:tc>
          <w:tcPr>
            <w:tcW w:w="2583" w:type="dxa"/>
          </w:tcPr>
          <w:p w:rsidR="001C4AB8" w:rsidRPr="001C4AB8" w:rsidRDefault="001C4AB8" w:rsidP="00405EB2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4A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Знает все буквы</w:t>
            </w: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4AB8" w:rsidRPr="001C4AB8" w:rsidTr="001C4AB8">
        <w:trPr>
          <w:trHeight w:val="147"/>
        </w:trPr>
        <w:tc>
          <w:tcPr>
            <w:tcW w:w="2583" w:type="dxa"/>
          </w:tcPr>
          <w:p w:rsidR="001C4AB8" w:rsidRPr="001C4AB8" w:rsidRDefault="001C4AB8" w:rsidP="00405EB2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4A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2. Читает по буквам</w:t>
            </w: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4AB8" w:rsidRPr="001C4AB8" w:rsidTr="001C4AB8">
        <w:trPr>
          <w:trHeight w:val="147"/>
        </w:trPr>
        <w:tc>
          <w:tcPr>
            <w:tcW w:w="2583" w:type="dxa"/>
          </w:tcPr>
          <w:p w:rsidR="001C4AB8" w:rsidRPr="001C4AB8" w:rsidRDefault="001C4AB8" w:rsidP="00405EB2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4A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З. Читает по слогам</w:t>
            </w: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4AB8" w:rsidRPr="001C4AB8" w:rsidTr="001C4AB8">
        <w:trPr>
          <w:trHeight w:val="147"/>
        </w:trPr>
        <w:tc>
          <w:tcPr>
            <w:tcW w:w="2583" w:type="dxa"/>
          </w:tcPr>
          <w:p w:rsidR="001C4AB8" w:rsidRPr="001C4AB8" w:rsidRDefault="001C4AB8" w:rsidP="00405EB2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4A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 Читает слог и целое слово</w:t>
            </w: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4AB8" w:rsidRPr="001C4AB8" w:rsidTr="001C4AB8">
        <w:trPr>
          <w:trHeight w:val="147"/>
        </w:trPr>
        <w:tc>
          <w:tcPr>
            <w:tcW w:w="2583" w:type="dxa"/>
          </w:tcPr>
          <w:p w:rsidR="001C4AB8" w:rsidRPr="001C4AB8" w:rsidRDefault="001C4AB8" w:rsidP="00405EB2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4A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 Читает целыми словами</w:t>
            </w: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4AB8" w:rsidRPr="001C4AB8" w:rsidTr="001C4AB8">
        <w:trPr>
          <w:trHeight w:val="147"/>
        </w:trPr>
        <w:tc>
          <w:tcPr>
            <w:tcW w:w="2583" w:type="dxa"/>
          </w:tcPr>
          <w:p w:rsidR="001C4AB8" w:rsidRPr="001C4AB8" w:rsidRDefault="001C4AB8" w:rsidP="00405EB2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4A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 Читает предложения</w:t>
            </w: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4AB8" w:rsidRPr="001C4AB8" w:rsidTr="001C4AB8">
        <w:trPr>
          <w:trHeight w:val="147"/>
        </w:trPr>
        <w:tc>
          <w:tcPr>
            <w:tcW w:w="2583" w:type="dxa"/>
          </w:tcPr>
          <w:p w:rsidR="001C4AB8" w:rsidRPr="001C4AB8" w:rsidRDefault="001C4AB8" w:rsidP="00405EB2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4A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 Читает текст</w:t>
            </w: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4AB8" w:rsidRPr="001C4AB8" w:rsidTr="001C4AB8">
        <w:trPr>
          <w:trHeight w:val="147"/>
        </w:trPr>
        <w:tc>
          <w:tcPr>
            <w:tcW w:w="2583" w:type="dxa"/>
          </w:tcPr>
          <w:p w:rsidR="001C4AB8" w:rsidRPr="001C4AB8" w:rsidRDefault="001C4AB8" w:rsidP="00405EB2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4A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 Читает без ошибок</w:t>
            </w: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4AB8" w:rsidRPr="001C4AB8" w:rsidTr="001C4AB8">
        <w:trPr>
          <w:trHeight w:val="147"/>
        </w:trPr>
        <w:tc>
          <w:tcPr>
            <w:tcW w:w="2583" w:type="dxa"/>
          </w:tcPr>
          <w:p w:rsidR="001C4AB8" w:rsidRPr="001C4AB8" w:rsidRDefault="001C4AB8" w:rsidP="00405EB2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4A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 Постановка ударения</w:t>
            </w: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4AB8" w:rsidRPr="001C4AB8" w:rsidTr="001C4AB8">
        <w:trPr>
          <w:trHeight w:val="147"/>
        </w:trPr>
        <w:tc>
          <w:tcPr>
            <w:tcW w:w="2583" w:type="dxa"/>
          </w:tcPr>
          <w:p w:rsidR="001C4AB8" w:rsidRPr="001C4AB8" w:rsidRDefault="001C4AB8" w:rsidP="00405EB2">
            <w:pPr>
              <w:autoSpaceDE w:val="0"/>
              <w:autoSpaceDN w:val="0"/>
              <w:spacing w:line="240" w:lineRule="auto"/>
              <w:ind w:firstLine="397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4A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 Выразительность чтения:</w:t>
            </w:r>
          </w:p>
          <w:p w:rsidR="001C4AB8" w:rsidRPr="001C4AB8" w:rsidRDefault="001C4AB8" w:rsidP="00405EB2">
            <w:pPr>
              <w:autoSpaceDE w:val="0"/>
              <w:autoSpaceDN w:val="0"/>
              <w:spacing w:line="240" w:lineRule="auto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четкое проговаривание; …….</w:t>
            </w:r>
          </w:p>
          <w:p w:rsidR="001C4AB8" w:rsidRPr="001C4AB8" w:rsidRDefault="001C4AB8" w:rsidP="00405EB2">
            <w:pPr>
              <w:autoSpaceDE w:val="0"/>
              <w:autoSpaceDN w:val="0"/>
              <w:spacing w:line="240" w:lineRule="auto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соблюдение интонации …….</w:t>
            </w: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4AB8" w:rsidRPr="001C4AB8" w:rsidTr="001C4AB8">
        <w:trPr>
          <w:trHeight w:val="147"/>
        </w:trPr>
        <w:tc>
          <w:tcPr>
            <w:tcW w:w="2583" w:type="dxa"/>
          </w:tcPr>
          <w:p w:rsidR="001C4AB8" w:rsidRPr="001C4AB8" w:rsidRDefault="001C4AB8" w:rsidP="00405EB2">
            <w:pPr>
              <w:autoSpaceDE w:val="0"/>
              <w:autoSpaceDN w:val="0"/>
              <w:spacing w:line="240" w:lineRule="auto"/>
              <w:ind w:firstLine="397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4A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11. Понимание </w:t>
            </w:r>
            <w:proofErr w:type="gramStart"/>
            <w:r w:rsidRPr="001C4A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прочитанного</w:t>
            </w:r>
            <w:proofErr w:type="gramEnd"/>
            <w:r w:rsidRPr="001C4A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  <w:p w:rsidR="001C4AB8" w:rsidRPr="001C4AB8" w:rsidRDefault="001C4AB8" w:rsidP="00405EB2">
            <w:pPr>
              <w:autoSpaceDE w:val="0"/>
              <w:autoSpaceDN w:val="0"/>
              <w:spacing w:line="240" w:lineRule="auto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ответ на прямой вопрос учителя по </w:t>
            </w:r>
            <w:proofErr w:type="gramStart"/>
            <w:r w:rsidRPr="001C4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прочитанному</w:t>
            </w:r>
            <w:proofErr w:type="gramEnd"/>
            <w:r w:rsidRPr="001C4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……</w:t>
            </w:r>
          </w:p>
          <w:p w:rsidR="001C4AB8" w:rsidRPr="001C4AB8" w:rsidRDefault="001C4AB8" w:rsidP="00405EB2">
            <w:pPr>
              <w:autoSpaceDE w:val="0"/>
              <w:autoSpaceDN w:val="0"/>
              <w:spacing w:line="240" w:lineRule="auto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словесное рисование картин;</w:t>
            </w:r>
            <w:proofErr w:type="gramStart"/>
            <w:r w:rsidRPr="001C4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1C4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C4AB8" w:rsidRPr="001C4AB8" w:rsidRDefault="001C4AB8" w:rsidP="00405EB2">
            <w:pPr>
              <w:autoSpaceDE w:val="0"/>
              <w:autoSpaceDN w:val="0"/>
              <w:spacing w:line="240" w:lineRule="auto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построение плана текста с помощью иллюстраций; ………</w:t>
            </w:r>
          </w:p>
          <w:p w:rsidR="001C4AB8" w:rsidRPr="001C4AB8" w:rsidRDefault="001C4AB8" w:rsidP="00405EB2">
            <w:pPr>
              <w:autoSpaceDE w:val="0"/>
              <w:autoSpaceDN w:val="0"/>
              <w:spacing w:line="240" w:lineRule="auto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восстановление пропущенного слова, предложения в тексте; ………..</w:t>
            </w:r>
          </w:p>
          <w:p w:rsidR="001C4AB8" w:rsidRPr="001C4AB8" w:rsidRDefault="001C4AB8" w:rsidP="00405EB2">
            <w:pPr>
              <w:autoSpaceDE w:val="0"/>
              <w:autoSpaceDN w:val="0"/>
              <w:spacing w:line="240" w:lineRule="auto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пересказ с опорой на помощь учителя …………………………</w:t>
            </w: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4AB8" w:rsidRPr="001C4AB8" w:rsidTr="001C4AB8">
        <w:trPr>
          <w:trHeight w:val="147"/>
        </w:trPr>
        <w:tc>
          <w:tcPr>
            <w:tcW w:w="2583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A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 Чтение наизусть</w:t>
            </w: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4AB8" w:rsidRPr="001C4AB8" w:rsidTr="001C4AB8">
        <w:trPr>
          <w:trHeight w:val="147"/>
        </w:trPr>
        <w:tc>
          <w:tcPr>
            <w:tcW w:w="2583" w:type="dxa"/>
          </w:tcPr>
          <w:p w:rsidR="001C4AB8" w:rsidRPr="001C4AB8" w:rsidRDefault="001C4AB8" w:rsidP="00405EB2">
            <w:pPr>
              <w:autoSpaceDE w:val="0"/>
              <w:autoSpaceDN w:val="0"/>
              <w:spacing w:line="240" w:lineRule="auto"/>
              <w:ind w:firstLine="397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4A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 Составление</w:t>
            </w:r>
          </w:p>
          <w:p w:rsidR="001C4AB8" w:rsidRPr="001C4AB8" w:rsidRDefault="001C4AB8" w:rsidP="00405EB2">
            <w:pPr>
              <w:autoSpaceDE w:val="0"/>
              <w:autoSpaceDN w:val="0"/>
              <w:spacing w:line="240" w:lineRule="auto"/>
              <w:ind w:firstLine="397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4A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собственного рассказа:</w:t>
            </w:r>
          </w:p>
          <w:p w:rsidR="001C4AB8" w:rsidRPr="001C4AB8" w:rsidRDefault="001C4AB8" w:rsidP="00405EB2">
            <w:pPr>
              <w:autoSpaceDE w:val="0"/>
              <w:autoSpaceDN w:val="0"/>
              <w:spacing w:line="240" w:lineRule="auto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по иллюстрации; …………….</w:t>
            </w:r>
          </w:p>
          <w:p w:rsidR="001C4AB8" w:rsidRPr="001C4AB8" w:rsidRDefault="001C4AB8" w:rsidP="00405EB2">
            <w:pPr>
              <w:autoSpaceDE w:val="0"/>
              <w:autoSpaceDN w:val="0"/>
              <w:spacing w:line="240" w:lineRule="auto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по наблюдению ……………..</w:t>
            </w: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4AB8" w:rsidRPr="001C4AB8" w:rsidTr="001C4AB8">
        <w:trPr>
          <w:trHeight w:val="147"/>
        </w:trPr>
        <w:tc>
          <w:tcPr>
            <w:tcW w:w="2583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A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14. Прочитывает количество слов в минуту.</w:t>
            </w: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4AB8" w:rsidRPr="001C4AB8" w:rsidTr="001C4AB8">
        <w:trPr>
          <w:trHeight w:val="147"/>
        </w:trPr>
        <w:tc>
          <w:tcPr>
            <w:tcW w:w="9561" w:type="dxa"/>
            <w:gridSpan w:val="11"/>
            <w:shd w:val="clear" w:color="auto" w:fill="F3F3F3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4A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III. НАВЫКИ ПИСЬМА</w:t>
            </w:r>
          </w:p>
        </w:tc>
      </w:tr>
      <w:tr w:rsidR="001C4AB8" w:rsidRPr="001C4AB8" w:rsidTr="001C4AB8">
        <w:trPr>
          <w:trHeight w:val="147"/>
        </w:trPr>
        <w:tc>
          <w:tcPr>
            <w:tcW w:w="2583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4A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Развитие мелкой моторики</w:t>
            </w: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4AB8" w:rsidRPr="001C4AB8" w:rsidTr="001C4AB8">
        <w:trPr>
          <w:trHeight w:val="147"/>
        </w:trPr>
        <w:tc>
          <w:tcPr>
            <w:tcW w:w="2583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4A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 Владеет звуковым анализом слога, слова с опорой на схему</w:t>
            </w: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4AB8" w:rsidRPr="001C4AB8" w:rsidTr="001C4AB8">
        <w:trPr>
          <w:trHeight w:val="147"/>
        </w:trPr>
        <w:tc>
          <w:tcPr>
            <w:tcW w:w="2583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4A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 Пишет на слух слоги, буквы, слова</w:t>
            </w: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4AB8" w:rsidRPr="001C4AB8" w:rsidTr="001C4AB8">
        <w:trPr>
          <w:trHeight w:val="147"/>
        </w:trPr>
        <w:tc>
          <w:tcPr>
            <w:tcW w:w="2583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4A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 Пишет предложения.</w:t>
            </w: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4AB8" w:rsidRPr="001C4AB8" w:rsidTr="001C4AB8">
        <w:trPr>
          <w:trHeight w:val="147"/>
        </w:trPr>
        <w:tc>
          <w:tcPr>
            <w:tcW w:w="2583" w:type="dxa"/>
          </w:tcPr>
          <w:p w:rsidR="001C4AB8" w:rsidRPr="001C4AB8" w:rsidRDefault="001C4AB8" w:rsidP="00405EB2">
            <w:pPr>
              <w:autoSpaceDE w:val="0"/>
              <w:autoSpaceDN w:val="0"/>
              <w:spacing w:line="240" w:lineRule="auto"/>
              <w:ind w:firstLine="397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4A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 При письме соблюдает:</w:t>
            </w:r>
          </w:p>
          <w:p w:rsidR="001C4AB8" w:rsidRPr="001C4AB8" w:rsidRDefault="001C4AB8" w:rsidP="00405EB2">
            <w:pPr>
              <w:autoSpaceDE w:val="0"/>
              <w:autoSpaceDN w:val="0"/>
              <w:spacing w:line="240" w:lineRule="auto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высоту: ………………………..</w:t>
            </w:r>
          </w:p>
          <w:p w:rsidR="001C4AB8" w:rsidRPr="001C4AB8" w:rsidRDefault="001C4AB8" w:rsidP="00405EB2">
            <w:pPr>
              <w:autoSpaceDE w:val="0"/>
              <w:autoSpaceDN w:val="0"/>
              <w:spacing w:line="240" w:lineRule="auto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расстояние между элементами букв, словами: …………………</w:t>
            </w:r>
          </w:p>
          <w:p w:rsidR="001C4AB8" w:rsidRPr="001C4AB8" w:rsidRDefault="001C4AB8" w:rsidP="00405EB2">
            <w:pPr>
              <w:autoSpaceDE w:val="0"/>
              <w:autoSpaceDN w:val="0"/>
              <w:spacing w:line="240" w:lineRule="auto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наклон: ………………………..</w:t>
            </w:r>
          </w:p>
          <w:p w:rsidR="001C4AB8" w:rsidRPr="001C4AB8" w:rsidRDefault="001C4AB8" w:rsidP="00405EB2">
            <w:pPr>
              <w:autoSpaceDE w:val="0"/>
              <w:autoSpaceDN w:val="0"/>
              <w:spacing w:line="240" w:lineRule="auto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форму буквы: …………………</w:t>
            </w:r>
          </w:p>
          <w:p w:rsidR="001C4AB8" w:rsidRPr="001C4AB8" w:rsidRDefault="001C4AB8" w:rsidP="00405EB2">
            <w:pPr>
              <w:autoSpaceDE w:val="0"/>
              <w:autoSpaceDN w:val="0"/>
              <w:spacing w:line="240" w:lineRule="auto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аккуратность ………………….</w:t>
            </w: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4AB8" w:rsidRPr="001C4AB8" w:rsidTr="001C4AB8">
        <w:trPr>
          <w:trHeight w:val="147"/>
        </w:trPr>
        <w:tc>
          <w:tcPr>
            <w:tcW w:w="2583" w:type="dxa"/>
          </w:tcPr>
          <w:p w:rsidR="001C4AB8" w:rsidRPr="001C4AB8" w:rsidRDefault="001C4AB8" w:rsidP="00405EB2">
            <w:pPr>
              <w:autoSpaceDE w:val="0"/>
              <w:autoSpaceDN w:val="0"/>
              <w:spacing w:line="240" w:lineRule="auto"/>
              <w:ind w:firstLine="397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4A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 Умеет списывать:</w:t>
            </w:r>
          </w:p>
          <w:p w:rsidR="001C4AB8" w:rsidRPr="001C4AB8" w:rsidRDefault="001C4AB8" w:rsidP="00405EB2">
            <w:pPr>
              <w:autoSpaceDE w:val="0"/>
              <w:autoSpaceDN w:val="0"/>
              <w:spacing w:line="240" w:lineRule="auto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с печатного текста: …………..</w:t>
            </w:r>
          </w:p>
          <w:p w:rsidR="001C4AB8" w:rsidRPr="001C4AB8" w:rsidRDefault="001C4AB8" w:rsidP="00405EB2">
            <w:pPr>
              <w:autoSpaceDE w:val="0"/>
              <w:autoSpaceDN w:val="0"/>
              <w:spacing w:line="240" w:lineRule="auto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с рукописного: ……………….</w:t>
            </w:r>
          </w:p>
          <w:p w:rsidR="001C4AB8" w:rsidRPr="001C4AB8" w:rsidRDefault="001C4AB8" w:rsidP="00405EB2">
            <w:pPr>
              <w:autoSpaceDE w:val="0"/>
              <w:autoSpaceDN w:val="0"/>
              <w:spacing w:line="240" w:lineRule="auto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списывает без ошибок слова</w:t>
            </w: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4AB8" w:rsidRPr="001C4AB8" w:rsidTr="001C4AB8">
        <w:trPr>
          <w:trHeight w:val="147"/>
        </w:trPr>
        <w:tc>
          <w:tcPr>
            <w:tcW w:w="9561" w:type="dxa"/>
            <w:gridSpan w:val="11"/>
            <w:shd w:val="clear" w:color="auto" w:fill="F3F3F3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C4AB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Допускает ошибки:</w:t>
            </w:r>
          </w:p>
        </w:tc>
      </w:tr>
      <w:tr w:rsidR="001C4AB8" w:rsidRPr="001C4AB8" w:rsidTr="001C4AB8">
        <w:trPr>
          <w:trHeight w:val="147"/>
        </w:trPr>
        <w:tc>
          <w:tcPr>
            <w:tcW w:w="2583" w:type="dxa"/>
            <w:shd w:val="clear" w:color="auto" w:fill="F3F3F3"/>
          </w:tcPr>
          <w:p w:rsidR="001C4AB8" w:rsidRPr="001C4AB8" w:rsidRDefault="001C4AB8" w:rsidP="00405EB2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искажение букв: </w:t>
            </w:r>
          </w:p>
        </w:tc>
        <w:tc>
          <w:tcPr>
            <w:tcW w:w="517" w:type="dxa"/>
            <w:shd w:val="clear" w:color="auto" w:fill="F3F3F3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3F3F3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3F3F3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3F3F3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3F3F3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3F3F3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3F3F3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3F3F3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F3F3F3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shd w:val="clear" w:color="auto" w:fill="F3F3F3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4AB8" w:rsidRPr="001C4AB8" w:rsidTr="001C4AB8">
        <w:trPr>
          <w:trHeight w:val="147"/>
        </w:trPr>
        <w:tc>
          <w:tcPr>
            <w:tcW w:w="2583" w:type="dxa"/>
            <w:shd w:val="clear" w:color="auto" w:fill="F3F3F3"/>
          </w:tcPr>
          <w:p w:rsidR="001C4AB8" w:rsidRPr="001C4AB8" w:rsidRDefault="001C4AB8" w:rsidP="00405EB2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пропуск букв;</w:t>
            </w:r>
          </w:p>
        </w:tc>
        <w:tc>
          <w:tcPr>
            <w:tcW w:w="517" w:type="dxa"/>
            <w:shd w:val="clear" w:color="auto" w:fill="F3F3F3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3F3F3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3F3F3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3F3F3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3F3F3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3F3F3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3F3F3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3F3F3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F3F3F3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shd w:val="clear" w:color="auto" w:fill="F3F3F3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4AB8" w:rsidRPr="001C4AB8" w:rsidTr="001C4AB8">
        <w:trPr>
          <w:trHeight w:val="147"/>
        </w:trPr>
        <w:tc>
          <w:tcPr>
            <w:tcW w:w="2583" w:type="dxa"/>
            <w:shd w:val="clear" w:color="auto" w:fill="F3F3F3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в постановке</w:t>
            </w:r>
          </w:p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большой буквы </w:t>
            </w:r>
            <w:proofErr w:type="gramStart"/>
            <w:r w:rsidRPr="001C4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C4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начале</w:t>
            </w:r>
            <w:proofErr w:type="gramEnd"/>
            <w:r w:rsidRPr="001C4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предложения:</w:t>
            </w:r>
          </w:p>
        </w:tc>
        <w:tc>
          <w:tcPr>
            <w:tcW w:w="517" w:type="dxa"/>
            <w:shd w:val="clear" w:color="auto" w:fill="F3F3F3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3F3F3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3F3F3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3F3F3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3F3F3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3F3F3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3F3F3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3F3F3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F3F3F3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shd w:val="clear" w:color="auto" w:fill="F3F3F3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4AB8" w:rsidRPr="001C4AB8" w:rsidTr="001C4AB8">
        <w:trPr>
          <w:trHeight w:val="147"/>
        </w:trPr>
        <w:tc>
          <w:tcPr>
            <w:tcW w:w="2583" w:type="dxa"/>
            <w:shd w:val="clear" w:color="auto" w:fill="F3F3F3"/>
          </w:tcPr>
          <w:p w:rsidR="001C4AB8" w:rsidRPr="001C4AB8" w:rsidRDefault="001C4AB8" w:rsidP="00405EB2">
            <w:pPr>
              <w:autoSpaceDE w:val="0"/>
              <w:autoSpaceDN w:val="0"/>
              <w:spacing w:line="240" w:lineRule="auto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в постановке</w:t>
            </w:r>
          </w:p>
          <w:p w:rsidR="001C4AB8" w:rsidRPr="001C4AB8" w:rsidRDefault="001C4AB8" w:rsidP="00405EB2">
            <w:pPr>
              <w:autoSpaceDE w:val="0"/>
              <w:autoSpaceDN w:val="0"/>
              <w:spacing w:line="240" w:lineRule="auto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большой буквы в именах людей и кличках </w:t>
            </w:r>
            <w:r w:rsidRPr="001C4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животных:</w:t>
            </w:r>
          </w:p>
        </w:tc>
        <w:tc>
          <w:tcPr>
            <w:tcW w:w="517" w:type="dxa"/>
            <w:shd w:val="clear" w:color="auto" w:fill="F3F3F3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3F3F3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3F3F3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3F3F3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3F3F3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3F3F3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3F3F3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3F3F3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F3F3F3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shd w:val="clear" w:color="auto" w:fill="F3F3F3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4AB8" w:rsidRPr="001C4AB8" w:rsidTr="001C4AB8">
        <w:trPr>
          <w:trHeight w:val="147"/>
        </w:trPr>
        <w:tc>
          <w:tcPr>
            <w:tcW w:w="2583" w:type="dxa"/>
            <w:shd w:val="clear" w:color="auto" w:fill="F3F3F3"/>
          </w:tcPr>
          <w:p w:rsidR="001C4AB8" w:rsidRPr="001C4AB8" w:rsidRDefault="001C4AB8" w:rsidP="00405EB2">
            <w:pPr>
              <w:autoSpaceDE w:val="0"/>
              <w:autoSpaceDN w:val="0"/>
              <w:spacing w:line="240" w:lineRule="auto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• в постановке точки в конце</w:t>
            </w:r>
          </w:p>
          <w:p w:rsidR="001C4AB8" w:rsidRPr="001C4AB8" w:rsidRDefault="001C4AB8" w:rsidP="00405EB2">
            <w:pPr>
              <w:autoSpaceDE w:val="0"/>
              <w:autoSpaceDN w:val="0"/>
              <w:spacing w:line="240" w:lineRule="auto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предложения и других знаков</w:t>
            </w:r>
          </w:p>
          <w:p w:rsidR="001C4AB8" w:rsidRPr="001C4AB8" w:rsidRDefault="001C4AB8" w:rsidP="00405EB2">
            <w:pPr>
              <w:autoSpaceDE w:val="0"/>
              <w:autoSpaceDN w:val="0"/>
              <w:spacing w:line="240" w:lineRule="auto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препинания;</w:t>
            </w:r>
          </w:p>
        </w:tc>
        <w:tc>
          <w:tcPr>
            <w:tcW w:w="517" w:type="dxa"/>
            <w:shd w:val="clear" w:color="auto" w:fill="F3F3F3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3F3F3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3F3F3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3F3F3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3F3F3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3F3F3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3F3F3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3F3F3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F3F3F3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shd w:val="clear" w:color="auto" w:fill="F3F3F3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4AB8" w:rsidRPr="001C4AB8" w:rsidTr="001C4AB8">
        <w:trPr>
          <w:trHeight w:val="147"/>
        </w:trPr>
        <w:tc>
          <w:tcPr>
            <w:tcW w:w="2583" w:type="dxa"/>
            <w:shd w:val="clear" w:color="auto" w:fill="F3F3F3"/>
          </w:tcPr>
          <w:p w:rsidR="001C4AB8" w:rsidRPr="001C4AB8" w:rsidRDefault="001C4AB8" w:rsidP="00DE756A">
            <w:pPr>
              <w:autoSpaceDE w:val="0"/>
              <w:autoSpaceDN w:val="0"/>
              <w:spacing w:line="240" w:lineRule="auto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в сочетаниях «</w:t>
            </w:r>
            <w:proofErr w:type="spellStart"/>
            <w:r w:rsidRPr="001C4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</w:t>
            </w:r>
            <w:proofErr w:type="spellEnd"/>
            <w:r w:rsidRPr="001C4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-ши, «</w:t>
            </w:r>
            <w:proofErr w:type="spellStart"/>
            <w:proofErr w:type="gramStart"/>
            <w:r w:rsidRPr="001C4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</w:t>
            </w:r>
            <w:proofErr w:type="spellEnd"/>
            <w:r w:rsidR="00DE7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-щ</w:t>
            </w:r>
            <w:r w:rsidRPr="001C4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End"/>
            <w:r w:rsidRPr="001C4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«чу-</w:t>
            </w:r>
            <w:proofErr w:type="spellStart"/>
            <w:r w:rsidRPr="001C4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щу</w:t>
            </w:r>
            <w:proofErr w:type="spellEnd"/>
            <w:r w:rsidRPr="001C4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»:</w:t>
            </w:r>
          </w:p>
        </w:tc>
        <w:tc>
          <w:tcPr>
            <w:tcW w:w="517" w:type="dxa"/>
            <w:shd w:val="clear" w:color="auto" w:fill="F3F3F3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3F3F3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3F3F3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3F3F3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3F3F3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3F3F3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3F3F3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3F3F3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F3F3F3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shd w:val="clear" w:color="auto" w:fill="F3F3F3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4AB8" w:rsidRPr="001C4AB8" w:rsidTr="001C4AB8">
        <w:trPr>
          <w:trHeight w:val="147"/>
        </w:trPr>
        <w:tc>
          <w:tcPr>
            <w:tcW w:w="2583" w:type="dxa"/>
            <w:shd w:val="clear" w:color="auto" w:fill="F3F3F3"/>
          </w:tcPr>
          <w:p w:rsidR="001C4AB8" w:rsidRPr="001C4AB8" w:rsidRDefault="001C4AB8" w:rsidP="00405EB2">
            <w:pPr>
              <w:autoSpaceDE w:val="0"/>
              <w:autoSpaceDN w:val="0"/>
              <w:spacing w:line="240" w:lineRule="auto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в парных согласных в конце и середине слова;</w:t>
            </w:r>
          </w:p>
        </w:tc>
        <w:tc>
          <w:tcPr>
            <w:tcW w:w="517" w:type="dxa"/>
            <w:shd w:val="clear" w:color="auto" w:fill="F3F3F3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3F3F3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3F3F3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3F3F3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3F3F3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3F3F3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3F3F3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3F3F3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F3F3F3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shd w:val="clear" w:color="auto" w:fill="F3F3F3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4AB8" w:rsidRPr="001C4AB8" w:rsidTr="001C4AB8">
        <w:trPr>
          <w:trHeight w:val="147"/>
        </w:trPr>
        <w:tc>
          <w:tcPr>
            <w:tcW w:w="2583" w:type="dxa"/>
            <w:shd w:val="clear" w:color="auto" w:fill="F3F3F3"/>
          </w:tcPr>
          <w:p w:rsidR="001C4AB8" w:rsidRPr="001C4AB8" w:rsidRDefault="001C4AB8" w:rsidP="00405EB2">
            <w:pPr>
              <w:autoSpaceDE w:val="0"/>
              <w:autoSpaceDN w:val="0"/>
              <w:spacing w:line="240" w:lineRule="auto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в безударных гласных в корне</w:t>
            </w:r>
          </w:p>
          <w:p w:rsidR="001C4AB8" w:rsidRPr="001C4AB8" w:rsidRDefault="00E04A8E" w:rsidP="00E04A8E">
            <w:pPr>
              <w:autoSpaceDE w:val="0"/>
              <w:autoSpaceDN w:val="0"/>
              <w:spacing w:line="240" w:lineRule="auto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слова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проверяемых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непрове</w:t>
            </w:r>
            <w:r w:rsidR="001C4AB8" w:rsidRPr="001C4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ряемых)</w:t>
            </w:r>
          </w:p>
        </w:tc>
        <w:tc>
          <w:tcPr>
            <w:tcW w:w="517" w:type="dxa"/>
            <w:shd w:val="clear" w:color="auto" w:fill="F3F3F3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3F3F3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3F3F3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3F3F3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3F3F3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3F3F3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3F3F3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3F3F3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F3F3F3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shd w:val="clear" w:color="auto" w:fill="F3F3F3"/>
          </w:tcPr>
          <w:p w:rsidR="001C4AB8" w:rsidRPr="001C4AB8" w:rsidRDefault="001C4AB8" w:rsidP="00610E2E">
            <w:pPr>
              <w:autoSpaceDE w:val="0"/>
              <w:autoSpaceDN w:val="0"/>
              <w:spacing w:line="260" w:lineRule="atLeast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C4AB8" w:rsidRPr="001C4AB8" w:rsidRDefault="001C4AB8" w:rsidP="001C4AB8">
      <w:pPr>
        <w:rPr>
          <w:rFonts w:ascii="Times New Roman" w:hAnsi="Times New Roman" w:cs="Times New Roman"/>
          <w:sz w:val="20"/>
          <w:szCs w:val="20"/>
        </w:rPr>
      </w:pPr>
    </w:p>
    <w:p w:rsidR="001C4AB8" w:rsidRPr="001C4AB8" w:rsidRDefault="001C4AB8" w:rsidP="001C4AB8">
      <w:pPr>
        <w:ind w:left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4AB8">
        <w:rPr>
          <w:rFonts w:ascii="Times New Roman" w:hAnsi="Times New Roman" w:cs="Times New Roman"/>
          <w:b/>
          <w:sz w:val="20"/>
          <w:szCs w:val="20"/>
        </w:rPr>
        <w:t>ЛИСТ ДОСТИЖЕНИЙ</w:t>
      </w:r>
    </w:p>
    <w:p w:rsidR="001C4AB8" w:rsidRPr="001C4AB8" w:rsidRDefault="001C4AB8" w:rsidP="001C4AB8">
      <w:pPr>
        <w:ind w:left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4AB8">
        <w:rPr>
          <w:rFonts w:ascii="Times New Roman" w:hAnsi="Times New Roman" w:cs="Times New Roman"/>
          <w:b/>
          <w:sz w:val="20"/>
          <w:szCs w:val="20"/>
        </w:rPr>
        <w:t>«МАТЕМАТИЧЕСКОЕ РАЗВИТИЕ»</w:t>
      </w:r>
    </w:p>
    <w:p w:rsidR="001C4AB8" w:rsidRPr="001C4AB8" w:rsidRDefault="001C4AB8" w:rsidP="001C4AB8">
      <w:pPr>
        <w:ind w:left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4AB8">
        <w:rPr>
          <w:rFonts w:ascii="Times New Roman" w:hAnsi="Times New Roman" w:cs="Times New Roman"/>
          <w:b/>
          <w:sz w:val="20"/>
          <w:szCs w:val="20"/>
        </w:rPr>
        <w:t>1 класс</w:t>
      </w:r>
    </w:p>
    <w:p w:rsidR="001C4AB8" w:rsidRPr="001C4AB8" w:rsidRDefault="001C4AB8" w:rsidP="001C4AB8">
      <w:pPr>
        <w:ind w:left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4AB8">
        <w:rPr>
          <w:rFonts w:ascii="Times New Roman" w:hAnsi="Times New Roman" w:cs="Times New Roman"/>
          <w:b/>
          <w:sz w:val="20"/>
          <w:szCs w:val="20"/>
        </w:rPr>
        <w:t>Ф.И. учащегося ______________________________</w:t>
      </w:r>
    </w:p>
    <w:tbl>
      <w:tblPr>
        <w:tblW w:w="96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7"/>
        <w:gridCol w:w="543"/>
        <w:gridCol w:w="543"/>
        <w:gridCol w:w="543"/>
        <w:gridCol w:w="543"/>
        <w:gridCol w:w="543"/>
        <w:gridCol w:w="543"/>
        <w:gridCol w:w="543"/>
        <w:gridCol w:w="543"/>
        <w:gridCol w:w="815"/>
        <w:gridCol w:w="1768"/>
      </w:tblGrid>
      <w:tr w:rsidR="001C4AB8" w:rsidRPr="001C4AB8" w:rsidTr="001C4AB8">
        <w:trPr>
          <w:cantSplit/>
          <w:trHeight w:val="1025"/>
        </w:trPr>
        <w:tc>
          <w:tcPr>
            <w:tcW w:w="2717" w:type="dxa"/>
            <w:vAlign w:val="center"/>
          </w:tcPr>
          <w:p w:rsidR="001C4AB8" w:rsidRPr="001C4AB8" w:rsidRDefault="001C4AB8" w:rsidP="00610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4AB8" w:rsidRPr="001C4AB8" w:rsidRDefault="001C4AB8" w:rsidP="00610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4AB8" w:rsidRPr="001C4AB8" w:rsidRDefault="001C4AB8" w:rsidP="00610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AB8">
              <w:rPr>
                <w:rFonts w:ascii="Times New Roman" w:hAnsi="Times New Roman" w:cs="Times New Roman"/>
                <w:b/>
                <w:sz w:val="20"/>
                <w:szCs w:val="20"/>
              </w:rPr>
              <w:t>Формируемые</w:t>
            </w:r>
          </w:p>
          <w:p w:rsidR="001C4AB8" w:rsidRPr="001C4AB8" w:rsidRDefault="001C4AB8" w:rsidP="00610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AB8">
              <w:rPr>
                <w:rFonts w:ascii="Times New Roman" w:hAnsi="Times New Roman" w:cs="Times New Roman"/>
                <w:b/>
                <w:sz w:val="20"/>
                <w:szCs w:val="20"/>
              </w:rPr>
              <w:t>умения и навыки</w:t>
            </w:r>
          </w:p>
          <w:p w:rsidR="001C4AB8" w:rsidRPr="001C4AB8" w:rsidRDefault="001C4AB8" w:rsidP="00610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AB8" w:rsidRPr="001C4AB8" w:rsidRDefault="001C4AB8" w:rsidP="00610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AB8" w:rsidRPr="001C4AB8" w:rsidRDefault="001C4AB8" w:rsidP="00610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extDirection w:val="btLr"/>
          </w:tcPr>
          <w:p w:rsidR="001C4AB8" w:rsidRPr="001C4AB8" w:rsidRDefault="001C4AB8" w:rsidP="00610E2E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A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Сентябрь </w:t>
            </w:r>
          </w:p>
        </w:tc>
        <w:tc>
          <w:tcPr>
            <w:tcW w:w="543" w:type="dxa"/>
            <w:textDirection w:val="btLr"/>
          </w:tcPr>
          <w:p w:rsidR="001C4AB8" w:rsidRPr="001C4AB8" w:rsidRDefault="001C4AB8" w:rsidP="00610E2E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A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Октябрь </w:t>
            </w:r>
          </w:p>
        </w:tc>
        <w:tc>
          <w:tcPr>
            <w:tcW w:w="543" w:type="dxa"/>
            <w:textDirection w:val="btLr"/>
          </w:tcPr>
          <w:p w:rsidR="001C4AB8" w:rsidRPr="001C4AB8" w:rsidRDefault="001C4AB8" w:rsidP="00610E2E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A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Ноябрь </w:t>
            </w:r>
          </w:p>
        </w:tc>
        <w:tc>
          <w:tcPr>
            <w:tcW w:w="543" w:type="dxa"/>
            <w:textDirection w:val="btLr"/>
          </w:tcPr>
          <w:p w:rsidR="001C4AB8" w:rsidRPr="001C4AB8" w:rsidRDefault="001C4AB8" w:rsidP="00610E2E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A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Декабрь </w:t>
            </w:r>
          </w:p>
        </w:tc>
        <w:tc>
          <w:tcPr>
            <w:tcW w:w="543" w:type="dxa"/>
            <w:textDirection w:val="btLr"/>
          </w:tcPr>
          <w:p w:rsidR="001C4AB8" w:rsidRPr="001C4AB8" w:rsidRDefault="001C4AB8" w:rsidP="00610E2E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A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Январь </w:t>
            </w:r>
          </w:p>
        </w:tc>
        <w:tc>
          <w:tcPr>
            <w:tcW w:w="543" w:type="dxa"/>
            <w:textDirection w:val="btLr"/>
          </w:tcPr>
          <w:p w:rsidR="001C4AB8" w:rsidRPr="001C4AB8" w:rsidRDefault="001C4AB8" w:rsidP="00610E2E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A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Февраль </w:t>
            </w:r>
          </w:p>
        </w:tc>
        <w:tc>
          <w:tcPr>
            <w:tcW w:w="543" w:type="dxa"/>
            <w:textDirection w:val="btLr"/>
          </w:tcPr>
          <w:p w:rsidR="001C4AB8" w:rsidRPr="001C4AB8" w:rsidRDefault="001C4AB8" w:rsidP="00610E2E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A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Март </w:t>
            </w:r>
          </w:p>
        </w:tc>
        <w:tc>
          <w:tcPr>
            <w:tcW w:w="543" w:type="dxa"/>
            <w:textDirection w:val="btLr"/>
          </w:tcPr>
          <w:p w:rsidR="001C4AB8" w:rsidRPr="001C4AB8" w:rsidRDefault="001C4AB8" w:rsidP="00610E2E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A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Апрель </w:t>
            </w:r>
          </w:p>
        </w:tc>
        <w:tc>
          <w:tcPr>
            <w:tcW w:w="815" w:type="dxa"/>
            <w:textDirection w:val="btLr"/>
          </w:tcPr>
          <w:p w:rsidR="001C4AB8" w:rsidRPr="001C4AB8" w:rsidRDefault="001C4AB8" w:rsidP="00610E2E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C4AB8">
              <w:rPr>
                <w:rFonts w:ascii="Times New Roman" w:hAnsi="Times New Roman" w:cs="Times New Roman"/>
                <w:b/>
                <w:sz w:val="20"/>
                <w:szCs w:val="20"/>
              </w:rPr>
              <w:t>Май (итого-</w:t>
            </w:r>
            <w:proofErr w:type="gramEnd"/>
          </w:p>
          <w:p w:rsidR="001C4AB8" w:rsidRPr="001C4AB8" w:rsidRDefault="001C4AB8" w:rsidP="00610E2E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AB8">
              <w:rPr>
                <w:rFonts w:ascii="Times New Roman" w:hAnsi="Times New Roman" w:cs="Times New Roman"/>
                <w:b/>
                <w:sz w:val="20"/>
                <w:szCs w:val="20"/>
              </w:rPr>
              <w:t>вые данные)</w:t>
            </w:r>
          </w:p>
        </w:tc>
        <w:tc>
          <w:tcPr>
            <w:tcW w:w="1766" w:type="dxa"/>
            <w:shd w:val="clear" w:color="auto" w:fill="E6E6E6"/>
            <w:textDirection w:val="btLr"/>
          </w:tcPr>
          <w:p w:rsidR="001C4AB8" w:rsidRPr="001C4AB8" w:rsidRDefault="001C4AB8" w:rsidP="00610E2E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A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Уровень </w:t>
            </w:r>
          </w:p>
          <w:p w:rsidR="001C4AB8" w:rsidRPr="001C4AB8" w:rsidRDefault="001C4AB8" w:rsidP="00610E2E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AB8">
              <w:rPr>
                <w:rFonts w:ascii="Times New Roman" w:hAnsi="Times New Roman" w:cs="Times New Roman"/>
                <w:b/>
                <w:sz w:val="20"/>
                <w:szCs w:val="20"/>
              </w:rPr>
              <w:t>развития</w:t>
            </w:r>
          </w:p>
        </w:tc>
      </w:tr>
      <w:tr w:rsidR="001C4AB8" w:rsidRPr="001C4AB8" w:rsidTr="001C4AB8">
        <w:trPr>
          <w:trHeight w:val="508"/>
        </w:trPr>
        <w:tc>
          <w:tcPr>
            <w:tcW w:w="9644" w:type="dxa"/>
            <w:gridSpan w:val="11"/>
            <w:shd w:val="clear" w:color="auto" w:fill="E6E6E6"/>
          </w:tcPr>
          <w:p w:rsidR="001C4AB8" w:rsidRPr="001C4AB8" w:rsidRDefault="001C4AB8" w:rsidP="00610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A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1C4AB8">
              <w:rPr>
                <w:rFonts w:ascii="Times New Roman" w:hAnsi="Times New Roman" w:cs="Times New Roman"/>
                <w:b/>
                <w:sz w:val="20"/>
                <w:szCs w:val="20"/>
              </w:rPr>
              <w:t>. ВХОЖДЕНИЕ В МАТЕМАТИКУ</w:t>
            </w:r>
          </w:p>
        </w:tc>
      </w:tr>
      <w:tr w:rsidR="001C4AB8" w:rsidRPr="001C4AB8" w:rsidTr="001C4AB8">
        <w:trPr>
          <w:trHeight w:val="754"/>
        </w:trPr>
        <w:tc>
          <w:tcPr>
            <w:tcW w:w="2717" w:type="dxa"/>
          </w:tcPr>
          <w:p w:rsidR="001C4AB8" w:rsidRPr="001C4AB8" w:rsidRDefault="001C4AB8" w:rsidP="00DE756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AB8">
              <w:rPr>
                <w:rFonts w:ascii="Times New Roman" w:hAnsi="Times New Roman" w:cs="Times New Roman"/>
                <w:b/>
                <w:sz w:val="20"/>
                <w:szCs w:val="20"/>
              </w:rPr>
              <w:t>1. Ориентация</w:t>
            </w:r>
          </w:p>
          <w:p w:rsidR="001C4AB8" w:rsidRPr="001C4AB8" w:rsidRDefault="001C4AB8" w:rsidP="00DE756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C4AB8">
              <w:rPr>
                <w:rFonts w:ascii="Times New Roman" w:hAnsi="Times New Roman" w:cs="Times New Roman"/>
                <w:b/>
                <w:sz w:val="20"/>
                <w:szCs w:val="20"/>
              </w:rPr>
              <w:t>в пространстве (вверх</w:t>
            </w:r>
            <w:proofErr w:type="gramEnd"/>
          </w:p>
          <w:p w:rsidR="001C4AB8" w:rsidRPr="001C4AB8" w:rsidRDefault="001C4AB8" w:rsidP="00DE756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AB8">
              <w:rPr>
                <w:rFonts w:ascii="Times New Roman" w:hAnsi="Times New Roman" w:cs="Times New Roman"/>
                <w:b/>
                <w:sz w:val="20"/>
                <w:szCs w:val="20"/>
              </w:rPr>
              <w:t>— вниз; влево — вправо)</w:t>
            </w: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E6E6E6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AB8" w:rsidRPr="001C4AB8" w:rsidTr="001C4AB8">
        <w:trPr>
          <w:trHeight w:val="795"/>
        </w:trPr>
        <w:tc>
          <w:tcPr>
            <w:tcW w:w="2717" w:type="dxa"/>
          </w:tcPr>
          <w:p w:rsidR="001C4AB8" w:rsidRPr="001C4AB8" w:rsidRDefault="001C4AB8" w:rsidP="00DE756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AB8">
              <w:rPr>
                <w:rFonts w:ascii="Times New Roman" w:hAnsi="Times New Roman" w:cs="Times New Roman"/>
                <w:b/>
                <w:sz w:val="20"/>
                <w:szCs w:val="20"/>
              </w:rPr>
              <w:t>2. Классификация предметов</w:t>
            </w:r>
          </w:p>
          <w:p w:rsidR="001C4AB8" w:rsidRPr="001C4AB8" w:rsidRDefault="001C4AB8" w:rsidP="00DE7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4AB8">
              <w:rPr>
                <w:rFonts w:ascii="Times New Roman" w:hAnsi="Times New Roman" w:cs="Times New Roman"/>
                <w:sz w:val="20"/>
                <w:szCs w:val="20"/>
              </w:rPr>
              <w:t>(различение предметов по цвету, форме, размерам и т.п.)</w:t>
            </w: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E6E6E6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AB8" w:rsidRPr="001C4AB8" w:rsidTr="001C4AB8">
        <w:trPr>
          <w:trHeight w:val="393"/>
        </w:trPr>
        <w:tc>
          <w:tcPr>
            <w:tcW w:w="2717" w:type="dxa"/>
          </w:tcPr>
          <w:p w:rsidR="001C4AB8" w:rsidRPr="001C4AB8" w:rsidRDefault="001C4AB8" w:rsidP="00DE756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AB8">
              <w:rPr>
                <w:rFonts w:ascii="Times New Roman" w:hAnsi="Times New Roman" w:cs="Times New Roman"/>
                <w:b/>
                <w:sz w:val="20"/>
                <w:szCs w:val="20"/>
              </w:rPr>
              <w:t>З. Сравнение групп предметов, чисел</w:t>
            </w: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E6E6E6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AB8" w:rsidRPr="001C4AB8" w:rsidTr="001C4AB8">
        <w:trPr>
          <w:trHeight w:val="1951"/>
        </w:trPr>
        <w:tc>
          <w:tcPr>
            <w:tcW w:w="2717" w:type="dxa"/>
          </w:tcPr>
          <w:p w:rsidR="001C4AB8" w:rsidRPr="001C4AB8" w:rsidRDefault="001C4AB8" w:rsidP="00DE756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AB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 Воспроизведение</w:t>
            </w:r>
          </w:p>
          <w:p w:rsidR="001C4AB8" w:rsidRPr="001C4AB8" w:rsidRDefault="001C4AB8" w:rsidP="00DE756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AB8">
              <w:rPr>
                <w:rFonts w:ascii="Times New Roman" w:hAnsi="Times New Roman" w:cs="Times New Roman"/>
                <w:b/>
                <w:sz w:val="20"/>
                <w:szCs w:val="20"/>
              </w:rPr>
              <w:t>последовательности</w:t>
            </w:r>
          </w:p>
          <w:p w:rsidR="001C4AB8" w:rsidRPr="001C4AB8" w:rsidRDefault="001C4AB8" w:rsidP="00DE756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AB8">
              <w:rPr>
                <w:rFonts w:ascii="Times New Roman" w:hAnsi="Times New Roman" w:cs="Times New Roman"/>
                <w:b/>
                <w:sz w:val="20"/>
                <w:szCs w:val="20"/>
              </w:rPr>
              <w:t>чисел:</w:t>
            </w:r>
          </w:p>
          <w:p w:rsidR="001C4AB8" w:rsidRPr="001C4AB8" w:rsidRDefault="001C4AB8" w:rsidP="00DE7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4AB8">
              <w:rPr>
                <w:rFonts w:ascii="Times New Roman" w:hAnsi="Times New Roman" w:cs="Times New Roman"/>
                <w:sz w:val="20"/>
                <w:szCs w:val="20"/>
              </w:rPr>
              <w:t>• от 1 до 10; …………………….</w:t>
            </w:r>
          </w:p>
          <w:p w:rsidR="001C4AB8" w:rsidRPr="001C4AB8" w:rsidRDefault="001C4AB8" w:rsidP="00DE7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4AB8">
              <w:rPr>
                <w:rFonts w:ascii="Times New Roman" w:hAnsi="Times New Roman" w:cs="Times New Roman"/>
                <w:sz w:val="20"/>
                <w:szCs w:val="20"/>
              </w:rPr>
              <w:t>• от 10 до 1; …………………….</w:t>
            </w:r>
          </w:p>
          <w:p w:rsidR="001C4AB8" w:rsidRPr="001C4AB8" w:rsidRDefault="001C4AB8" w:rsidP="00DE756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AB8">
              <w:rPr>
                <w:rFonts w:ascii="Times New Roman" w:hAnsi="Times New Roman" w:cs="Times New Roman"/>
                <w:sz w:val="20"/>
                <w:szCs w:val="20"/>
              </w:rPr>
              <w:t>• от 1 до 20 …………………….</w:t>
            </w: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E6E6E6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AB8" w:rsidRPr="001C4AB8" w:rsidTr="001C4AB8">
        <w:trPr>
          <w:trHeight w:val="508"/>
        </w:trPr>
        <w:tc>
          <w:tcPr>
            <w:tcW w:w="2717" w:type="dxa"/>
          </w:tcPr>
          <w:p w:rsidR="001C4AB8" w:rsidRPr="001C4AB8" w:rsidRDefault="001C4AB8" w:rsidP="00DE756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AB8">
              <w:rPr>
                <w:rFonts w:ascii="Times New Roman" w:hAnsi="Times New Roman" w:cs="Times New Roman"/>
                <w:b/>
                <w:sz w:val="20"/>
                <w:szCs w:val="20"/>
              </w:rPr>
              <w:t>5. Написание цифр</w:t>
            </w:r>
          </w:p>
          <w:p w:rsidR="001C4AB8" w:rsidRPr="001C4AB8" w:rsidRDefault="001C4AB8" w:rsidP="00DE756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E6E6E6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AB8" w:rsidRPr="001C4AB8" w:rsidTr="001C4AB8">
        <w:trPr>
          <w:trHeight w:val="393"/>
        </w:trPr>
        <w:tc>
          <w:tcPr>
            <w:tcW w:w="2717" w:type="dxa"/>
          </w:tcPr>
          <w:p w:rsidR="001C4AB8" w:rsidRPr="001C4AB8" w:rsidRDefault="001C4AB8" w:rsidP="00DE7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4AB8">
              <w:rPr>
                <w:rFonts w:ascii="Times New Roman" w:hAnsi="Times New Roman" w:cs="Times New Roman"/>
                <w:b/>
                <w:sz w:val="20"/>
                <w:szCs w:val="20"/>
              </w:rPr>
              <w:t>6. Словесные формулировки с цифрами и знаками</w:t>
            </w: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E6E6E6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AB8" w:rsidRPr="001C4AB8" w:rsidTr="001C4AB8">
        <w:trPr>
          <w:trHeight w:val="254"/>
        </w:trPr>
        <w:tc>
          <w:tcPr>
            <w:tcW w:w="2717" w:type="dxa"/>
          </w:tcPr>
          <w:p w:rsidR="001C4AB8" w:rsidRPr="001C4AB8" w:rsidRDefault="001C4AB8" w:rsidP="00DE756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AB8">
              <w:rPr>
                <w:rFonts w:ascii="Times New Roman" w:hAnsi="Times New Roman" w:cs="Times New Roman"/>
                <w:b/>
                <w:sz w:val="20"/>
                <w:szCs w:val="20"/>
              </w:rPr>
              <w:t>7. Оформление работ</w:t>
            </w: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E6E6E6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AB8" w:rsidRPr="001C4AB8" w:rsidTr="001C4AB8">
        <w:trPr>
          <w:trHeight w:val="508"/>
        </w:trPr>
        <w:tc>
          <w:tcPr>
            <w:tcW w:w="9644" w:type="dxa"/>
            <w:gridSpan w:val="11"/>
            <w:shd w:val="clear" w:color="auto" w:fill="E6E6E6"/>
          </w:tcPr>
          <w:p w:rsidR="001C4AB8" w:rsidRPr="001C4AB8" w:rsidRDefault="001C4AB8" w:rsidP="00610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A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1C4AB8">
              <w:rPr>
                <w:rFonts w:ascii="Times New Roman" w:hAnsi="Times New Roman" w:cs="Times New Roman"/>
                <w:b/>
                <w:sz w:val="20"/>
                <w:szCs w:val="20"/>
              </w:rPr>
              <w:t>. ВЫЧИСЛИТЕЛЬНЫЕ НАВЫКИ</w:t>
            </w:r>
          </w:p>
        </w:tc>
      </w:tr>
      <w:tr w:rsidR="001C4AB8" w:rsidRPr="001C4AB8" w:rsidTr="001C4AB8">
        <w:trPr>
          <w:trHeight w:val="500"/>
        </w:trPr>
        <w:tc>
          <w:tcPr>
            <w:tcW w:w="2717" w:type="dxa"/>
          </w:tcPr>
          <w:p w:rsidR="001C4AB8" w:rsidRPr="001C4AB8" w:rsidRDefault="001C4AB8" w:rsidP="00DE756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AB8">
              <w:rPr>
                <w:rFonts w:ascii="Times New Roman" w:hAnsi="Times New Roman" w:cs="Times New Roman"/>
                <w:b/>
                <w:sz w:val="20"/>
                <w:szCs w:val="20"/>
              </w:rPr>
              <w:t>1. Сложение в пределах 10</w:t>
            </w: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E6E6E6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AB8" w:rsidRPr="001C4AB8" w:rsidTr="001C4AB8">
        <w:trPr>
          <w:trHeight w:val="254"/>
        </w:trPr>
        <w:tc>
          <w:tcPr>
            <w:tcW w:w="2717" w:type="dxa"/>
          </w:tcPr>
          <w:p w:rsidR="001C4AB8" w:rsidRPr="001C4AB8" w:rsidRDefault="001C4AB8" w:rsidP="00DE756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A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Вычитание в пределах 10 </w:t>
            </w: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E6E6E6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AB8" w:rsidRPr="001C4AB8" w:rsidTr="001C4AB8">
        <w:trPr>
          <w:trHeight w:val="393"/>
        </w:trPr>
        <w:tc>
          <w:tcPr>
            <w:tcW w:w="2717" w:type="dxa"/>
          </w:tcPr>
          <w:p w:rsidR="001C4AB8" w:rsidRPr="001C4AB8" w:rsidRDefault="001C4AB8" w:rsidP="00DE756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AB8">
              <w:rPr>
                <w:rFonts w:ascii="Times New Roman" w:hAnsi="Times New Roman" w:cs="Times New Roman"/>
                <w:b/>
                <w:sz w:val="20"/>
                <w:szCs w:val="20"/>
              </w:rPr>
              <w:t>3. Состав чисел первого десятка</w:t>
            </w: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E6E6E6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AB8" w:rsidRPr="001C4AB8" w:rsidTr="001C4AB8">
        <w:trPr>
          <w:trHeight w:val="393"/>
        </w:trPr>
        <w:tc>
          <w:tcPr>
            <w:tcW w:w="2717" w:type="dxa"/>
          </w:tcPr>
          <w:p w:rsidR="001C4AB8" w:rsidRPr="001C4AB8" w:rsidRDefault="001C4AB8" w:rsidP="00DE756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AB8">
              <w:rPr>
                <w:rFonts w:ascii="Times New Roman" w:hAnsi="Times New Roman" w:cs="Times New Roman"/>
                <w:b/>
                <w:sz w:val="20"/>
                <w:szCs w:val="20"/>
              </w:rPr>
              <w:t>4. Сравнение чисел и выражений</w:t>
            </w: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E6E6E6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AB8" w:rsidRPr="001C4AB8" w:rsidTr="001C4AB8">
        <w:trPr>
          <w:trHeight w:val="541"/>
        </w:trPr>
        <w:tc>
          <w:tcPr>
            <w:tcW w:w="2717" w:type="dxa"/>
          </w:tcPr>
          <w:p w:rsidR="001C4AB8" w:rsidRPr="001C4AB8" w:rsidRDefault="001C4AB8" w:rsidP="00DE756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AB8">
              <w:rPr>
                <w:rFonts w:ascii="Times New Roman" w:hAnsi="Times New Roman" w:cs="Times New Roman"/>
                <w:b/>
                <w:sz w:val="20"/>
                <w:szCs w:val="20"/>
              </w:rPr>
              <w:t>5. Разностное сравнение чисел (</w:t>
            </w:r>
            <w:proofErr w:type="gramStart"/>
            <w:r w:rsidRPr="001C4AB8">
              <w:rPr>
                <w:rFonts w:ascii="Times New Roman" w:hAnsi="Times New Roman" w:cs="Times New Roman"/>
                <w:b/>
                <w:sz w:val="20"/>
                <w:szCs w:val="20"/>
              </w:rPr>
              <w:t>на сколько</w:t>
            </w:r>
            <w:proofErr w:type="gramEnd"/>
            <w:r w:rsidRPr="001C4A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больше, меньше)</w:t>
            </w: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E6E6E6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AB8" w:rsidRPr="001C4AB8" w:rsidTr="001C4AB8">
        <w:trPr>
          <w:trHeight w:val="541"/>
        </w:trPr>
        <w:tc>
          <w:tcPr>
            <w:tcW w:w="2717" w:type="dxa"/>
          </w:tcPr>
          <w:p w:rsidR="001C4AB8" w:rsidRPr="001C4AB8" w:rsidRDefault="001C4AB8" w:rsidP="00DE756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AB8">
              <w:rPr>
                <w:rFonts w:ascii="Times New Roman" w:hAnsi="Times New Roman" w:cs="Times New Roman"/>
                <w:b/>
                <w:sz w:val="20"/>
                <w:szCs w:val="20"/>
              </w:rPr>
              <w:t>6. Умение записывать словесные формулировки с помощью цифр</w:t>
            </w: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E6E6E6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AB8" w:rsidRPr="001C4AB8" w:rsidTr="001C4AB8">
        <w:trPr>
          <w:trHeight w:val="393"/>
        </w:trPr>
        <w:tc>
          <w:tcPr>
            <w:tcW w:w="2717" w:type="dxa"/>
          </w:tcPr>
          <w:p w:rsidR="001C4AB8" w:rsidRPr="001C4AB8" w:rsidRDefault="001C4AB8" w:rsidP="00DE756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AB8">
              <w:rPr>
                <w:rFonts w:ascii="Times New Roman" w:hAnsi="Times New Roman" w:cs="Times New Roman"/>
                <w:b/>
                <w:sz w:val="20"/>
                <w:szCs w:val="20"/>
              </w:rPr>
              <w:t>7. Знание компонентов сложения и вычитания</w:t>
            </w: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E6E6E6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AB8" w:rsidRPr="001C4AB8" w:rsidTr="001C4AB8">
        <w:trPr>
          <w:trHeight w:val="541"/>
        </w:trPr>
        <w:tc>
          <w:tcPr>
            <w:tcW w:w="2717" w:type="dxa"/>
          </w:tcPr>
          <w:p w:rsidR="001C4AB8" w:rsidRPr="001C4AB8" w:rsidRDefault="001C4AB8" w:rsidP="00DE756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AB8">
              <w:rPr>
                <w:rFonts w:ascii="Times New Roman" w:hAnsi="Times New Roman" w:cs="Times New Roman"/>
                <w:b/>
                <w:sz w:val="20"/>
                <w:szCs w:val="20"/>
              </w:rPr>
              <w:t>8. Вычислительные навыки. Приемы сложения и вычитания</w:t>
            </w: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E6E6E6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AB8" w:rsidRPr="001C4AB8" w:rsidTr="001C4AB8">
        <w:trPr>
          <w:trHeight w:val="541"/>
        </w:trPr>
        <w:tc>
          <w:tcPr>
            <w:tcW w:w="2717" w:type="dxa"/>
          </w:tcPr>
          <w:p w:rsidR="001C4AB8" w:rsidRPr="001C4AB8" w:rsidRDefault="001C4AB8" w:rsidP="00DE756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AB8">
              <w:rPr>
                <w:rFonts w:ascii="Times New Roman" w:hAnsi="Times New Roman" w:cs="Times New Roman"/>
                <w:b/>
                <w:sz w:val="20"/>
                <w:szCs w:val="20"/>
              </w:rPr>
              <w:t>9. Умение записывать числа в порядке убывания и возрастания</w:t>
            </w: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E6E6E6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AB8" w:rsidRPr="001C4AB8" w:rsidTr="001C4AB8">
        <w:trPr>
          <w:trHeight w:val="393"/>
        </w:trPr>
        <w:tc>
          <w:tcPr>
            <w:tcW w:w="2717" w:type="dxa"/>
          </w:tcPr>
          <w:p w:rsidR="001C4AB8" w:rsidRPr="001C4AB8" w:rsidRDefault="001C4AB8" w:rsidP="00DE756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AB8">
              <w:rPr>
                <w:rFonts w:ascii="Times New Roman" w:hAnsi="Times New Roman" w:cs="Times New Roman"/>
                <w:b/>
                <w:sz w:val="20"/>
                <w:szCs w:val="20"/>
              </w:rPr>
              <w:t>10. Запись числовых выражений со скобками</w:t>
            </w: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E6E6E6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AB8" w:rsidRPr="001C4AB8" w:rsidTr="001C4AB8">
        <w:trPr>
          <w:trHeight w:val="254"/>
        </w:trPr>
        <w:tc>
          <w:tcPr>
            <w:tcW w:w="2717" w:type="dxa"/>
          </w:tcPr>
          <w:p w:rsidR="001C4AB8" w:rsidRPr="001C4AB8" w:rsidRDefault="001C4AB8" w:rsidP="00DE756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AB8">
              <w:rPr>
                <w:rFonts w:ascii="Times New Roman" w:hAnsi="Times New Roman" w:cs="Times New Roman"/>
                <w:b/>
                <w:sz w:val="20"/>
                <w:szCs w:val="20"/>
              </w:rPr>
              <w:t>11. Десяток</w:t>
            </w: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E6E6E6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AB8" w:rsidRPr="001C4AB8" w:rsidTr="001C4AB8">
        <w:trPr>
          <w:trHeight w:val="254"/>
        </w:trPr>
        <w:tc>
          <w:tcPr>
            <w:tcW w:w="2717" w:type="dxa"/>
          </w:tcPr>
          <w:p w:rsidR="001C4AB8" w:rsidRPr="001C4AB8" w:rsidRDefault="001C4AB8" w:rsidP="00DE756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AB8">
              <w:rPr>
                <w:rFonts w:ascii="Times New Roman" w:hAnsi="Times New Roman" w:cs="Times New Roman"/>
                <w:b/>
                <w:sz w:val="20"/>
                <w:szCs w:val="20"/>
              </w:rPr>
              <w:t>12. Двузначные числа</w:t>
            </w: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E6E6E6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AB8" w:rsidRPr="001C4AB8" w:rsidTr="001C4AB8">
        <w:trPr>
          <w:trHeight w:val="500"/>
        </w:trPr>
        <w:tc>
          <w:tcPr>
            <w:tcW w:w="9644" w:type="dxa"/>
            <w:gridSpan w:val="11"/>
            <w:shd w:val="clear" w:color="auto" w:fill="E6E6E6"/>
          </w:tcPr>
          <w:p w:rsidR="001C4AB8" w:rsidRPr="001C4AB8" w:rsidRDefault="001C4AB8" w:rsidP="00610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A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1C4AB8">
              <w:rPr>
                <w:rFonts w:ascii="Times New Roman" w:hAnsi="Times New Roman" w:cs="Times New Roman"/>
                <w:b/>
                <w:sz w:val="20"/>
                <w:szCs w:val="20"/>
              </w:rPr>
              <w:t>. ЕДИНИЦЫ ИЗМЕРЕНИЯ. ГЕОМЕТРИЧЕСКИЕ ПРЕДСТАВЛЕНИЯ</w:t>
            </w:r>
          </w:p>
        </w:tc>
      </w:tr>
      <w:tr w:rsidR="001C4AB8" w:rsidRPr="001C4AB8" w:rsidTr="001C4AB8">
        <w:trPr>
          <w:trHeight w:val="393"/>
        </w:trPr>
        <w:tc>
          <w:tcPr>
            <w:tcW w:w="2717" w:type="dxa"/>
          </w:tcPr>
          <w:p w:rsidR="001C4AB8" w:rsidRPr="001C4AB8" w:rsidRDefault="001C4AB8" w:rsidP="00DE7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4AB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 Распознавание геометрических фигур</w:t>
            </w: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E6E6E6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AB8" w:rsidRPr="001C4AB8" w:rsidTr="001C4AB8">
        <w:trPr>
          <w:trHeight w:val="254"/>
        </w:trPr>
        <w:tc>
          <w:tcPr>
            <w:tcW w:w="2717" w:type="dxa"/>
          </w:tcPr>
          <w:p w:rsidR="001C4AB8" w:rsidRPr="001C4AB8" w:rsidRDefault="001C4AB8" w:rsidP="00DE756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A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Единицы длины </w:t>
            </w: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E6E6E6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AB8" w:rsidRPr="001C4AB8" w:rsidTr="001C4AB8">
        <w:trPr>
          <w:trHeight w:val="393"/>
        </w:trPr>
        <w:tc>
          <w:tcPr>
            <w:tcW w:w="2717" w:type="dxa"/>
          </w:tcPr>
          <w:p w:rsidR="001C4AB8" w:rsidRPr="001C4AB8" w:rsidRDefault="001C4AB8" w:rsidP="00DE7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4AB8">
              <w:rPr>
                <w:rFonts w:ascii="Times New Roman" w:hAnsi="Times New Roman" w:cs="Times New Roman"/>
                <w:b/>
                <w:sz w:val="20"/>
                <w:szCs w:val="20"/>
              </w:rPr>
              <w:t>3. Измерение и черчение отрезков</w:t>
            </w:r>
            <w:r w:rsidRPr="001C4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E6E6E6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AB8" w:rsidRPr="001C4AB8" w:rsidTr="001C4AB8">
        <w:trPr>
          <w:trHeight w:val="254"/>
        </w:trPr>
        <w:tc>
          <w:tcPr>
            <w:tcW w:w="2717" w:type="dxa"/>
          </w:tcPr>
          <w:p w:rsidR="001C4AB8" w:rsidRPr="001C4AB8" w:rsidRDefault="001C4AB8" w:rsidP="00DE756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A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Единицы массы </w:t>
            </w: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5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E6E6E6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4AB8" w:rsidRPr="001C4AB8" w:rsidTr="001C4AB8">
        <w:trPr>
          <w:trHeight w:val="402"/>
        </w:trPr>
        <w:tc>
          <w:tcPr>
            <w:tcW w:w="2717" w:type="dxa"/>
          </w:tcPr>
          <w:p w:rsidR="001C4AB8" w:rsidRPr="001C4AB8" w:rsidRDefault="001C4AB8" w:rsidP="00DE756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AB8">
              <w:rPr>
                <w:rFonts w:ascii="Times New Roman" w:hAnsi="Times New Roman" w:cs="Times New Roman"/>
                <w:b/>
                <w:sz w:val="20"/>
                <w:szCs w:val="20"/>
              </w:rPr>
              <w:t>5. Умение сравнивать именованные числа</w:t>
            </w: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5" w:type="dxa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E6E6E6"/>
          </w:tcPr>
          <w:p w:rsidR="001C4AB8" w:rsidRPr="001C4AB8" w:rsidRDefault="001C4AB8" w:rsidP="00610E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C4AB8" w:rsidRPr="001C4AB8" w:rsidRDefault="001C4AB8" w:rsidP="001C4AB8">
      <w:pPr>
        <w:rPr>
          <w:rFonts w:ascii="Times New Roman" w:hAnsi="Times New Roman" w:cs="Times New Roman"/>
          <w:sz w:val="24"/>
          <w:szCs w:val="24"/>
        </w:rPr>
      </w:pPr>
      <w:r w:rsidRPr="001C4AB8">
        <w:rPr>
          <w:rFonts w:ascii="Times New Roman" w:hAnsi="Times New Roman" w:cs="Times New Roman"/>
          <w:sz w:val="24"/>
          <w:szCs w:val="24"/>
        </w:rPr>
        <w:t>Список формируемых навыков может быть продолжен учителем. Аналогичные таблицы разрабатываются учителями самостоятельно по остальным предметам.</w:t>
      </w:r>
    </w:p>
    <w:p w:rsidR="00716AD4" w:rsidRPr="00A55A54" w:rsidRDefault="00083028" w:rsidP="00716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D448D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16AD4" w:rsidRPr="0098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6AD4" w:rsidRPr="00EE0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Уровни развития умений и навыков обучающихся.</w:t>
      </w:r>
    </w:p>
    <w:p w:rsidR="00D90997" w:rsidRPr="00D37D55" w:rsidRDefault="0061626F" w:rsidP="00E83E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r w:rsidR="00716AD4" w:rsidRPr="00987A39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716AD4" w:rsidRPr="00D37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90997" w:rsidRPr="00D37D55">
        <w:rPr>
          <w:rFonts w:ascii="Times New Roman" w:hAnsi="Times New Roman" w:cs="Times New Roman"/>
          <w:sz w:val="24"/>
          <w:szCs w:val="24"/>
        </w:rPr>
        <w:t xml:space="preserve">При определении уровня развития умений и навыков </w:t>
      </w:r>
      <w:r w:rsidR="00D90997" w:rsidRPr="00D37D55">
        <w:rPr>
          <w:rFonts w:ascii="Times New Roman" w:hAnsi="Times New Roman" w:cs="Times New Roman"/>
          <w:b/>
          <w:sz w:val="24"/>
          <w:szCs w:val="24"/>
        </w:rPr>
        <w:t>по чтению</w:t>
      </w:r>
      <w:r w:rsidR="00D90997" w:rsidRPr="00D37D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0997" w:rsidRPr="00D37D55">
        <w:rPr>
          <w:rFonts w:ascii="Times New Roman" w:hAnsi="Times New Roman" w:cs="Times New Roman"/>
          <w:sz w:val="24"/>
          <w:szCs w:val="24"/>
        </w:rPr>
        <w:t>необходимо</w:t>
      </w:r>
      <w:proofErr w:type="gramEnd"/>
      <w:r w:rsidR="00D90997" w:rsidRPr="00D37D55">
        <w:rPr>
          <w:rFonts w:ascii="Times New Roman" w:hAnsi="Times New Roman" w:cs="Times New Roman"/>
          <w:sz w:val="24"/>
          <w:szCs w:val="24"/>
        </w:rPr>
        <w:t xml:space="preserve"> прежде всего, учитывать: понимание прочитанного текста, а также способ чтения, правильность, выразительность, владение речевыми навыками и умениями работать с текстом.</w:t>
      </w:r>
    </w:p>
    <w:p w:rsidR="00F35549" w:rsidRDefault="00D90997" w:rsidP="00E83E27">
      <w:pPr>
        <w:jc w:val="both"/>
        <w:rPr>
          <w:rFonts w:ascii="Times New Roman" w:hAnsi="Times New Roman" w:cs="Times New Roman"/>
          <w:sz w:val="24"/>
          <w:szCs w:val="24"/>
        </w:rPr>
      </w:pPr>
      <w:r w:rsidRPr="00D37D55">
        <w:rPr>
          <w:rFonts w:ascii="Times New Roman" w:hAnsi="Times New Roman" w:cs="Times New Roman"/>
          <w:sz w:val="24"/>
          <w:szCs w:val="24"/>
        </w:rPr>
        <w:t xml:space="preserve">В 1 классе </w:t>
      </w:r>
      <w:r w:rsidRPr="00D37D55">
        <w:rPr>
          <w:rFonts w:ascii="Times New Roman" w:hAnsi="Times New Roman" w:cs="Times New Roman"/>
          <w:sz w:val="24"/>
          <w:szCs w:val="24"/>
          <w:u w:val="single"/>
        </w:rPr>
        <w:t>высокому уровню</w:t>
      </w:r>
      <w:r w:rsidRPr="00D37D55">
        <w:rPr>
          <w:rFonts w:ascii="Times New Roman" w:hAnsi="Times New Roman" w:cs="Times New Roman"/>
          <w:sz w:val="24"/>
          <w:szCs w:val="24"/>
        </w:rPr>
        <w:t xml:space="preserve"> развития навыка чтения соответствует плавный слоговой способ чтения без ошибок </w:t>
      </w:r>
      <w:r w:rsidR="00711124">
        <w:rPr>
          <w:rFonts w:ascii="Times New Roman" w:hAnsi="Times New Roman" w:cs="Times New Roman"/>
          <w:sz w:val="24"/>
          <w:szCs w:val="24"/>
        </w:rPr>
        <w:t>31-</w:t>
      </w:r>
      <w:r w:rsidRPr="00D37D55">
        <w:rPr>
          <w:rFonts w:ascii="Times New Roman" w:hAnsi="Times New Roman" w:cs="Times New Roman"/>
          <w:sz w:val="24"/>
          <w:szCs w:val="24"/>
        </w:rPr>
        <w:t xml:space="preserve"> </w:t>
      </w:r>
      <w:r w:rsidR="007A1B08">
        <w:rPr>
          <w:rFonts w:ascii="Times New Roman" w:hAnsi="Times New Roman" w:cs="Times New Roman"/>
          <w:sz w:val="24"/>
          <w:szCs w:val="24"/>
        </w:rPr>
        <w:t>3</w:t>
      </w:r>
      <w:r w:rsidR="00D74FBE">
        <w:rPr>
          <w:rFonts w:ascii="Times New Roman" w:hAnsi="Times New Roman" w:cs="Times New Roman"/>
          <w:sz w:val="24"/>
          <w:szCs w:val="24"/>
        </w:rPr>
        <w:t>5</w:t>
      </w:r>
      <w:r w:rsidRPr="00D37D55">
        <w:rPr>
          <w:rFonts w:ascii="Times New Roman" w:hAnsi="Times New Roman" w:cs="Times New Roman"/>
          <w:sz w:val="24"/>
          <w:szCs w:val="24"/>
        </w:rPr>
        <w:t xml:space="preserve"> слов  в минуту, с пониманием значения слов, умением правильно определить главную мысль текста, находить  в тексте слова, подтверждающие ответ на вопрос. </w:t>
      </w:r>
    </w:p>
    <w:p w:rsidR="00F35549" w:rsidRDefault="00AB4998" w:rsidP="00E83E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Выше средне</w:t>
      </w:r>
      <w:r w:rsidR="00437707">
        <w:rPr>
          <w:rFonts w:ascii="Times New Roman" w:hAnsi="Times New Roman" w:cs="Times New Roman"/>
          <w:sz w:val="24"/>
          <w:szCs w:val="24"/>
          <w:u w:val="single"/>
        </w:rPr>
        <w:t>го</w:t>
      </w:r>
      <w:r w:rsidR="00D90997" w:rsidRPr="00D37D55">
        <w:rPr>
          <w:rFonts w:ascii="Times New Roman" w:hAnsi="Times New Roman" w:cs="Times New Roman"/>
          <w:sz w:val="24"/>
          <w:szCs w:val="24"/>
        </w:rPr>
        <w:t xml:space="preserve"> уровню чтения соответствует плавное слоговое чтение со скоростью </w:t>
      </w:r>
      <w:r w:rsidR="00437707">
        <w:rPr>
          <w:rFonts w:ascii="Times New Roman" w:hAnsi="Times New Roman" w:cs="Times New Roman"/>
          <w:sz w:val="24"/>
          <w:szCs w:val="24"/>
        </w:rPr>
        <w:t>25</w:t>
      </w:r>
      <w:r w:rsidR="00D90997" w:rsidRPr="00D37D55">
        <w:rPr>
          <w:rFonts w:ascii="Times New Roman" w:hAnsi="Times New Roman" w:cs="Times New Roman"/>
          <w:sz w:val="24"/>
          <w:szCs w:val="24"/>
        </w:rPr>
        <w:t>-3</w:t>
      </w:r>
      <w:r w:rsidR="00711124">
        <w:rPr>
          <w:rFonts w:ascii="Times New Roman" w:hAnsi="Times New Roman" w:cs="Times New Roman"/>
          <w:sz w:val="24"/>
          <w:szCs w:val="24"/>
        </w:rPr>
        <w:t>0</w:t>
      </w:r>
      <w:r w:rsidR="00D90997" w:rsidRPr="00D37D55">
        <w:rPr>
          <w:rFonts w:ascii="Times New Roman" w:hAnsi="Times New Roman" w:cs="Times New Roman"/>
          <w:sz w:val="24"/>
          <w:szCs w:val="24"/>
        </w:rPr>
        <w:t xml:space="preserve"> слов в минуту, с 1</w:t>
      </w:r>
      <w:r w:rsidR="00ED6BC6">
        <w:rPr>
          <w:rFonts w:ascii="Times New Roman" w:hAnsi="Times New Roman" w:cs="Times New Roman"/>
          <w:sz w:val="24"/>
          <w:szCs w:val="24"/>
        </w:rPr>
        <w:t>-2</w:t>
      </w:r>
      <w:r w:rsidR="00D90997" w:rsidRPr="00D37D55">
        <w:rPr>
          <w:rFonts w:ascii="Times New Roman" w:hAnsi="Times New Roman" w:cs="Times New Roman"/>
          <w:sz w:val="24"/>
          <w:szCs w:val="24"/>
        </w:rPr>
        <w:t xml:space="preserve"> ошибк</w:t>
      </w:r>
      <w:r w:rsidR="00ED6BC6">
        <w:rPr>
          <w:rFonts w:ascii="Times New Roman" w:hAnsi="Times New Roman" w:cs="Times New Roman"/>
          <w:sz w:val="24"/>
          <w:szCs w:val="24"/>
        </w:rPr>
        <w:t>ами</w:t>
      </w:r>
      <w:r w:rsidR="00D90997" w:rsidRPr="00D37D55">
        <w:rPr>
          <w:rFonts w:ascii="Times New Roman" w:hAnsi="Times New Roman" w:cs="Times New Roman"/>
          <w:sz w:val="24"/>
          <w:szCs w:val="24"/>
        </w:rPr>
        <w:t xml:space="preserve">,  с пониманием значения слов, умением правильно определить главную мысль текста, найти в тексте слова, подтверждающие ответ на вопрос. </w:t>
      </w:r>
    </w:p>
    <w:p w:rsidR="0019786D" w:rsidRDefault="00437707" w:rsidP="001978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Среднему </w:t>
      </w:r>
      <w:r w:rsidR="00D90997" w:rsidRPr="00D37D55">
        <w:rPr>
          <w:rFonts w:ascii="Times New Roman" w:hAnsi="Times New Roman" w:cs="Times New Roman"/>
          <w:sz w:val="24"/>
          <w:szCs w:val="24"/>
          <w:u w:val="single"/>
        </w:rPr>
        <w:t xml:space="preserve"> уровню</w:t>
      </w:r>
      <w:r w:rsidR="00D90997" w:rsidRPr="00D37D55">
        <w:rPr>
          <w:rFonts w:ascii="Times New Roman" w:hAnsi="Times New Roman" w:cs="Times New Roman"/>
          <w:sz w:val="24"/>
          <w:szCs w:val="24"/>
        </w:rPr>
        <w:t xml:space="preserve"> чтения  соответствует плавный слоговой способ чтения с </w:t>
      </w:r>
      <w:r w:rsidR="0019786D">
        <w:rPr>
          <w:rFonts w:ascii="Times New Roman" w:hAnsi="Times New Roman" w:cs="Times New Roman"/>
          <w:sz w:val="24"/>
          <w:szCs w:val="24"/>
        </w:rPr>
        <w:t>3</w:t>
      </w:r>
      <w:r w:rsidR="00D90997" w:rsidRPr="00D37D55">
        <w:rPr>
          <w:rFonts w:ascii="Times New Roman" w:hAnsi="Times New Roman" w:cs="Times New Roman"/>
          <w:sz w:val="24"/>
          <w:szCs w:val="24"/>
        </w:rPr>
        <w:t>-</w:t>
      </w:r>
      <w:r w:rsidR="0019786D">
        <w:rPr>
          <w:rFonts w:ascii="Times New Roman" w:hAnsi="Times New Roman" w:cs="Times New Roman"/>
          <w:sz w:val="24"/>
          <w:szCs w:val="24"/>
        </w:rPr>
        <w:t>5</w:t>
      </w:r>
      <w:r w:rsidR="00D90997" w:rsidRPr="00D37D55">
        <w:rPr>
          <w:rFonts w:ascii="Times New Roman" w:hAnsi="Times New Roman" w:cs="Times New Roman"/>
          <w:sz w:val="24"/>
          <w:szCs w:val="24"/>
        </w:rPr>
        <w:t xml:space="preserve"> ошибками</w:t>
      </w:r>
      <w:r w:rsidR="0019786D">
        <w:rPr>
          <w:rFonts w:ascii="Times New Roman" w:hAnsi="Times New Roman" w:cs="Times New Roman"/>
          <w:sz w:val="24"/>
          <w:szCs w:val="24"/>
        </w:rPr>
        <w:t>,</w:t>
      </w:r>
      <w:r w:rsidR="00D90997" w:rsidRPr="00D37D55">
        <w:rPr>
          <w:rFonts w:ascii="Times New Roman" w:hAnsi="Times New Roman" w:cs="Times New Roman"/>
          <w:sz w:val="24"/>
          <w:szCs w:val="24"/>
        </w:rPr>
        <w:t xml:space="preserve"> </w:t>
      </w:r>
      <w:r w:rsidR="0019786D" w:rsidRPr="00D37D55">
        <w:rPr>
          <w:rFonts w:ascii="Times New Roman" w:hAnsi="Times New Roman" w:cs="Times New Roman"/>
          <w:sz w:val="24"/>
          <w:szCs w:val="24"/>
        </w:rPr>
        <w:t>темп чтения 20-2</w:t>
      </w:r>
      <w:r w:rsidR="00711124">
        <w:rPr>
          <w:rFonts w:ascii="Times New Roman" w:hAnsi="Times New Roman" w:cs="Times New Roman"/>
          <w:sz w:val="24"/>
          <w:szCs w:val="24"/>
        </w:rPr>
        <w:t>4</w:t>
      </w:r>
      <w:r w:rsidR="0019786D" w:rsidRPr="00D37D55">
        <w:rPr>
          <w:rFonts w:ascii="Times New Roman" w:hAnsi="Times New Roman" w:cs="Times New Roman"/>
          <w:sz w:val="24"/>
          <w:szCs w:val="24"/>
        </w:rPr>
        <w:t xml:space="preserve"> слов в минуту</w:t>
      </w:r>
      <w:r w:rsidR="0019786D">
        <w:rPr>
          <w:rFonts w:ascii="Times New Roman" w:hAnsi="Times New Roman" w:cs="Times New Roman"/>
          <w:sz w:val="24"/>
          <w:szCs w:val="24"/>
        </w:rPr>
        <w:t>.</w:t>
      </w:r>
      <w:r w:rsidR="00D90997" w:rsidRPr="00D37D55">
        <w:rPr>
          <w:rFonts w:ascii="Times New Roman" w:hAnsi="Times New Roman" w:cs="Times New Roman"/>
          <w:sz w:val="24"/>
          <w:szCs w:val="24"/>
        </w:rPr>
        <w:t xml:space="preserve">  </w:t>
      </w:r>
      <w:r w:rsidR="0019786D" w:rsidRPr="00D37D55">
        <w:rPr>
          <w:rFonts w:ascii="Times New Roman" w:hAnsi="Times New Roman" w:cs="Times New Roman"/>
          <w:sz w:val="24"/>
          <w:szCs w:val="24"/>
        </w:rPr>
        <w:t xml:space="preserve">Учащийся не может понять отдельные слова, при общем понимании прочитанного, умеет выделять главную мысль, но не может найти в тексте слова, подтверждающие это. </w:t>
      </w:r>
    </w:p>
    <w:p w:rsidR="001C1C22" w:rsidRDefault="00D90997" w:rsidP="00E83E27">
      <w:pPr>
        <w:jc w:val="both"/>
        <w:rPr>
          <w:rFonts w:ascii="Times New Roman" w:hAnsi="Times New Roman" w:cs="Times New Roman"/>
          <w:sz w:val="24"/>
          <w:szCs w:val="24"/>
        </w:rPr>
      </w:pPr>
      <w:r w:rsidRPr="00D37D55">
        <w:rPr>
          <w:rFonts w:ascii="Times New Roman" w:hAnsi="Times New Roman" w:cs="Times New Roman"/>
          <w:sz w:val="24"/>
          <w:szCs w:val="24"/>
          <w:u w:val="single"/>
        </w:rPr>
        <w:t>Низкий уровень</w:t>
      </w:r>
      <w:r w:rsidRPr="00D37D55">
        <w:rPr>
          <w:rFonts w:ascii="Times New Roman" w:hAnsi="Times New Roman" w:cs="Times New Roman"/>
          <w:sz w:val="24"/>
          <w:szCs w:val="24"/>
        </w:rPr>
        <w:t xml:space="preserve"> – чтение по буквам при темпе </w:t>
      </w:r>
      <w:r w:rsidR="00711124">
        <w:rPr>
          <w:rFonts w:ascii="Times New Roman" w:hAnsi="Times New Roman" w:cs="Times New Roman"/>
          <w:sz w:val="24"/>
          <w:szCs w:val="24"/>
        </w:rPr>
        <w:t xml:space="preserve">менее </w:t>
      </w:r>
      <w:r w:rsidRPr="00D37D55">
        <w:rPr>
          <w:rFonts w:ascii="Times New Roman" w:hAnsi="Times New Roman" w:cs="Times New Roman"/>
          <w:sz w:val="24"/>
          <w:szCs w:val="24"/>
        </w:rPr>
        <w:t xml:space="preserve">20 слов в минуту при частичном понимании смысла прочитанного. </w:t>
      </w:r>
    </w:p>
    <w:p w:rsidR="00D90997" w:rsidRPr="00D37D55" w:rsidRDefault="00E70EA0" w:rsidP="00E83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4.4.2</w:t>
      </w:r>
      <w:r w:rsidR="00D90997" w:rsidRPr="00D37D55">
        <w:rPr>
          <w:rFonts w:ascii="Times New Roman" w:hAnsi="Times New Roman" w:cs="Times New Roman"/>
          <w:sz w:val="24"/>
          <w:szCs w:val="24"/>
        </w:rPr>
        <w:t xml:space="preserve">. При выявлении уровня развития умений и навыков </w:t>
      </w:r>
      <w:r w:rsidR="00D90997" w:rsidRPr="00D37D55">
        <w:rPr>
          <w:rFonts w:ascii="Times New Roman" w:hAnsi="Times New Roman" w:cs="Times New Roman"/>
          <w:b/>
          <w:sz w:val="24"/>
          <w:szCs w:val="24"/>
        </w:rPr>
        <w:t>по русскому языку</w:t>
      </w:r>
      <w:r w:rsidR="00D90997" w:rsidRPr="00D37D55">
        <w:rPr>
          <w:rFonts w:ascii="Times New Roman" w:hAnsi="Times New Roman" w:cs="Times New Roman"/>
          <w:sz w:val="24"/>
          <w:szCs w:val="24"/>
        </w:rPr>
        <w:t xml:space="preserve"> необходимо учитывать ра</w:t>
      </w:r>
      <w:r w:rsidR="004265B2">
        <w:rPr>
          <w:rFonts w:ascii="Times New Roman" w:hAnsi="Times New Roman" w:cs="Times New Roman"/>
          <w:sz w:val="24"/>
          <w:szCs w:val="24"/>
        </w:rPr>
        <w:t>звитие каллиграфического навыка</w:t>
      </w:r>
      <w:r w:rsidR="00D90997" w:rsidRPr="00D37D55">
        <w:rPr>
          <w:rFonts w:ascii="Times New Roman" w:hAnsi="Times New Roman" w:cs="Times New Roman"/>
          <w:sz w:val="24"/>
          <w:szCs w:val="24"/>
        </w:rPr>
        <w:t>, знаний, умений, навыков по орфографии, сформированность устной речи.</w:t>
      </w:r>
    </w:p>
    <w:p w:rsidR="008E250A" w:rsidRDefault="00D90997" w:rsidP="00E83E27">
      <w:pPr>
        <w:jc w:val="both"/>
        <w:rPr>
          <w:rFonts w:ascii="Times New Roman" w:hAnsi="Times New Roman" w:cs="Times New Roman"/>
          <w:sz w:val="24"/>
          <w:szCs w:val="24"/>
        </w:rPr>
      </w:pPr>
      <w:r w:rsidRPr="00D37D55">
        <w:rPr>
          <w:rFonts w:ascii="Times New Roman" w:hAnsi="Times New Roman" w:cs="Times New Roman"/>
          <w:sz w:val="24"/>
          <w:szCs w:val="24"/>
          <w:u w:val="single"/>
        </w:rPr>
        <w:t>Высокому уровню</w:t>
      </w:r>
      <w:r w:rsidRPr="00D37D55">
        <w:rPr>
          <w:rFonts w:ascii="Times New Roman" w:hAnsi="Times New Roman" w:cs="Times New Roman"/>
          <w:sz w:val="24"/>
          <w:szCs w:val="24"/>
        </w:rPr>
        <w:t xml:space="preserve"> </w:t>
      </w:r>
      <w:r w:rsidRPr="00AB1F16">
        <w:rPr>
          <w:rFonts w:ascii="Times New Roman" w:hAnsi="Times New Roman" w:cs="Times New Roman"/>
          <w:b/>
          <w:sz w:val="24"/>
          <w:szCs w:val="24"/>
        </w:rPr>
        <w:t>развития письма</w:t>
      </w:r>
      <w:r w:rsidRPr="00D37D55">
        <w:rPr>
          <w:rFonts w:ascii="Times New Roman" w:hAnsi="Times New Roman" w:cs="Times New Roman"/>
          <w:sz w:val="24"/>
          <w:szCs w:val="24"/>
        </w:rPr>
        <w:t xml:space="preserve"> соответствует письмо с  правильной каллиграфией. </w:t>
      </w:r>
    </w:p>
    <w:p w:rsidR="008E250A" w:rsidRDefault="00443504" w:rsidP="00E83E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Выше среднего</w:t>
      </w:r>
      <w:r w:rsidR="00D90997" w:rsidRPr="00D37D55">
        <w:rPr>
          <w:rFonts w:ascii="Times New Roman" w:hAnsi="Times New Roman" w:cs="Times New Roman"/>
          <w:sz w:val="24"/>
          <w:szCs w:val="24"/>
        </w:rPr>
        <w:t xml:space="preserve"> уровню развития навыка письма соответствует письмо, при котором допущено 1 ошибка, 1-2 </w:t>
      </w:r>
      <w:proofErr w:type="gramStart"/>
      <w:r w:rsidR="00D90997" w:rsidRPr="00D37D55">
        <w:rPr>
          <w:rFonts w:ascii="Times New Roman" w:hAnsi="Times New Roman" w:cs="Times New Roman"/>
          <w:sz w:val="24"/>
          <w:szCs w:val="24"/>
        </w:rPr>
        <w:t>негрубых</w:t>
      </w:r>
      <w:proofErr w:type="gramEnd"/>
      <w:r w:rsidR="00D90997" w:rsidRPr="00D37D55">
        <w:rPr>
          <w:rFonts w:ascii="Times New Roman" w:hAnsi="Times New Roman" w:cs="Times New Roman"/>
          <w:sz w:val="24"/>
          <w:szCs w:val="24"/>
        </w:rPr>
        <w:t xml:space="preserve"> недочета.</w:t>
      </w:r>
    </w:p>
    <w:p w:rsidR="008E250A" w:rsidRDefault="00D90997" w:rsidP="00E83E27">
      <w:pPr>
        <w:jc w:val="both"/>
        <w:rPr>
          <w:rFonts w:ascii="Times New Roman" w:hAnsi="Times New Roman" w:cs="Times New Roman"/>
          <w:sz w:val="24"/>
          <w:szCs w:val="24"/>
        </w:rPr>
      </w:pPr>
      <w:r w:rsidRPr="00D37D55">
        <w:rPr>
          <w:rFonts w:ascii="Times New Roman" w:hAnsi="Times New Roman" w:cs="Times New Roman"/>
          <w:sz w:val="24"/>
          <w:szCs w:val="24"/>
        </w:rPr>
        <w:t xml:space="preserve"> </w:t>
      </w:r>
      <w:r w:rsidR="00443504">
        <w:rPr>
          <w:rFonts w:ascii="Times New Roman" w:hAnsi="Times New Roman" w:cs="Times New Roman"/>
          <w:sz w:val="24"/>
          <w:szCs w:val="24"/>
          <w:u w:val="single"/>
        </w:rPr>
        <w:t>Среднему</w:t>
      </w:r>
      <w:r w:rsidRPr="00D37D55">
        <w:rPr>
          <w:rFonts w:ascii="Times New Roman" w:hAnsi="Times New Roman" w:cs="Times New Roman"/>
          <w:sz w:val="24"/>
          <w:szCs w:val="24"/>
        </w:rPr>
        <w:t xml:space="preserve"> уровню соответствует письмо, </w:t>
      </w:r>
      <w:r w:rsidR="00443504">
        <w:rPr>
          <w:rFonts w:ascii="Times New Roman" w:hAnsi="Times New Roman" w:cs="Times New Roman"/>
          <w:sz w:val="24"/>
          <w:szCs w:val="24"/>
        </w:rPr>
        <w:t xml:space="preserve">если допущено 2-3 </w:t>
      </w:r>
      <w:r w:rsidRPr="00D37D55">
        <w:rPr>
          <w:rFonts w:ascii="Times New Roman" w:hAnsi="Times New Roman" w:cs="Times New Roman"/>
          <w:sz w:val="24"/>
          <w:szCs w:val="24"/>
        </w:rPr>
        <w:t xml:space="preserve">орфографических ошибки, 2-3 существенных недочета (несоблюдение наклона, пропорций букв). </w:t>
      </w:r>
    </w:p>
    <w:p w:rsidR="008E250A" w:rsidRDefault="008E250A" w:rsidP="00E83E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D90997" w:rsidRPr="00D37D55">
        <w:rPr>
          <w:rFonts w:ascii="Times New Roman" w:hAnsi="Times New Roman" w:cs="Times New Roman"/>
          <w:sz w:val="24"/>
          <w:szCs w:val="24"/>
          <w:u w:val="single"/>
        </w:rPr>
        <w:t>изкому уровню</w:t>
      </w:r>
      <w:r w:rsidR="00D90997" w:rsidRPr="00D37D55">
        <w:rPr>
          <w:rFonts w:ascii="Times New Roman" w:hAnsi="Times New Roman" w:cs="Times New Roman"/>
          <w:sz w:val="24"/>
          <w:szCs w:val="24"/>
        </w:rPr>
        <w:t xml:space="preserve">- 5-6 ошибок. </w:t>
      </w:r>
    </w:p>
    <w:p w:rsidR="00716AD4" w:rsidRPr="00987A39" w:rsidRDefault="00716AD4" w:rsidP="0067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A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числу негрубых недочетов относятся:</w:t>
      </w:r>
    </w:p>
    <w:p w:rsidR="00716AD4" w:rsidRPr="003C2814" w:rsidRDefault="00716AD4" w:rsidP="006765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2814">
        <w:rPr>
          <w:rFonts w:ascii="Times New Roman" w:hAnsi="Times New Roman" w:cs="Times New Roman"/>
          <w:sz w:val="24"/>
          <w:szCs w:val="24"/>
          <w:lang w:eastAsia="ru-RU"/>
        </w:rPr>
        <w:t>а) частичные искажения формы букв;</w:t>
      </w:r>
    </w:p>
    <w:p w:rsidR="00716AD4" w:rsidRPr="003C2814" w:rsidRDefault="00716AD4" w:rsidP="006765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2814">
        <w:rPr>
          <w:rFonts w:ascii="Times New Roman" w:hAnsi="Times New Roman" w:cs="Times New Roman"/>
          <w:sz w:val="24"/>
          <w:szCs w:val="24"/>
          <w:lang w:eastAsia="ru-RU"/>
        </w:rPr>
        <w:t>б) несоблюдение точных пропорций по высоте заглавных и строчных букв;</w:t>
      </w:r>
    </w:p>
    <w:p w:rsidR="00716AD4" w:rsidRPr="003C2814" w:rsidRDefault="00716AD4" w:rsidP="006765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2814">
        <w:rPr>
          <w:rFonts w:ascii="Times New Roman" w:hAnsi="Times New Roman" w:cs="Times New Roman"/>
          <w:sz w:val="24"/>
          <w:szCs w:val="24"/>
          <w:lang w:eastAsia="ru-RU"/>
        </w:rPr>
        <w:t>в) наличие нерациональных соединений, искажающих форму букв;</w:t>
      </w:r>
    </w:p>
    <w:p w:rsidR="00716AD4" w:rsidRPr="003C2814" w:rsidRDefault="00716AD4" w:rsidP="006765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2814">
        <w:rPr>
          <w:rFonts w:ascii="Times New Roman" w:hAnsi="Times New Roman" w:cs="Times New Roman"/>
          <w:sz w:val="24"/>
          <w:szCs w:val="24"/>
          <w:lang w:eastAsia="ru-RU"/>
        </w:rPr>
        <w:t xml:space="preserve">г) выход за линию рабочей строки, </w:t>
      </w:r>
      <w:proofErr w:type="spellStart"/>
      <w:r w:rsidRPr="003C2814">
        <w:rPr>
          <w:rFonts w:ascii="Times New Roman" w:hAnsi="Times New Roman" w:cs="Times New Roman"/>
          <w:sz w:val="24"/>
          <w:szCs w:val="24"/>
          <w:lang w:eastAsia="ru-RU"/>
        </w:rPr>
        <w:t>недописывание</w:t>
      </w:r>
      <w:proofErr w:type="spellEnd"/>
      <w:r w:rsidRPr="003C2814">
        <w:rPr>
          <w:rFonts w:ascii="Times New Roman" w:hAnsi="Times New Roman" w:cs="Times New Roman"/>
          <w:sz w:val="24"/>
          <w:szCs w:val="24"/>
          <w:lang w:eastAsia="ru-RU"/>
        </w:rPr>
        <w:t xml:space="preserve"> до нее;</w:t>
      </w:r>
    </w:p>
    <w:p w:rsidR="00716AD4" w:rsidRPr="003C2814" w:rsidRDefault="00716AD4" w:rsidP="006765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2814">
        <w:rPr>
          <w:rFonts w:ascii="Times New Roman" w:hAnsi="Times New Roman" w:cs="Times New Roman"/>
          <w:sz w:val="24"/>
          <w:szCs w:val="24"/>
          <w:lang w:eastAsia="ru-RU"/>
        </w:rPr>
        <w:t>д) крупное и мелкое письмо;</w:t>
      </w:r>
    </w:p>
    <w:p w:rsidR="00716AD4" w:rsidRPr="003C2814" w:rsidRDefault="00716AD4" w:rsidP="006765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2814">
        <w:rPr>
          <w:rFonts w:ascii="Times New Roman" w:hAnsi="Times New Roman" w:cs="Times New Roman"/>
          <w:sz w:val="24"/>
          <w:szCs w:val="24"/>
          <w:lang w:eastAsia="ru-RU"/>
        </w:rPr>
        <w:t>е) отдельные случаи несоблюдения наклона, равного расстояния между буквами и словами.</w:t>
      </w:r>
    </w:p>
    <w:p w:rsidR="00716AD4" w:rsidRPr="00987A39" w:rsidRDefault="00716AD4" w:rsidP="00711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Высокому уровню</w:t>
      </w:r>
      <w:r w:rsidRPr="0098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знаний, умений и навыков </w:t>
      </w:r>
      <w:r w:rsidRPr="00866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орфографии</w:t>
      </w:r>
      <w:r w:rsidRPr="0098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письмо без </w:t>
      </w:r>
      <w:proofErr w:type="gramStart"/>
      <w:r w:rsidRPr="00987A39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ошибок</w:t>
      </w:r>
      <w:proofErr w:type="gramEnd"/>
      <w:r w:rsidRPr="0098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 текущему, так и по предыдущему материалу.</w:t>
      </w:r>
    </w:p>
    <w:p w:rsidR="00716AD4" w:rsidRPr="00987A39" w:rsidRDefault="00716AD4" w:rsidP="00716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Среднему уровню</w:t>
      </w:r>
      <w:r w:rsidRPr="0098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знаний, умений и навыков по орфографии соответствует письмо, при котором число ошибок не превышает 5 и работы не содержат более 5-7 недочетов.</w:t>
      </w:r>
    </w:p>
    <w:p w:rsidR="00716AD4" w:rsidRPr="00987A39" w:rsidRDefault="00716AD4" w:rsidP="00716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Низкому уровню</w:t>
      </w:r>
      <w:r w:rsidRPr="0098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знаний, умений и навыков по орфографии соответствует письмо, в котором число ошибок и недочетов превышает указанное количество.</w:t>
      </w:r>
    </w:p>
    <w:p w:rsidR="00716AD4" w:rsidRPr="006765BD" w:rsidRDefault="00716AD4" w:rsidP="006765B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5B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Критериями оценки сформированности устной речи являются</w:t>
      </w:r>
      <w:r w:rsidRPr="006765B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16AD4" w:rsidRPr="006765BD" w:rsidRDefault="00716AD4" w:rsidP="006765B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5BD">
        <w:rPr>
          <w:rFonts w:ascii="Times New Roman" w:hAnsi="Times New Roman" w:cs="Times New Roman"/>
          <w:sz w:val="24"/>
          <w:szCs w:val="24"/>
          <w:lang w:eastAsia="ru-RU"/>
        </w:rPr>
        <w:t>а) полнота и правильность ответа;</w:t>
      </w:r>
    </w:p>
    <w:p w:rsidR="00716AD4" w:rsidRPr="006765BD" w:rsidRDefault="00716AD4" w:rsidP="006765B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5BD">
        <w:rPr>
          <w:rFonts w:ascii="Times New Roman" w:hAnsi="Times New Roman" w:cs="Times New Roman"/>
          <w:sz w:val="24"/>
          <w:szCs w:val="24"/>
          <w:lang w:eastAsia="ru-RU"/>
        </w:rPr>
        <w:t>б) степень осознанности усвоения излагаемых знаний;</w:t>
      </w:r>
    </w:p>
    <w:p w:rsidR="00716AD4" w:rsidRPr="006765BD" w:rsidRDefault="00716AD4" w:rsidP="006765B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5BD">
        <w:rPr>
          <w:rFonts w:ascii="Times New Roman" w:hAnsi="Times New Roman" w:cs="Times New Roman"/>
          <w:sz w:val="24"/>
          <w:szCs w:val="24"/>
          <w:lang w:eastAsia="ru-RU"/>
        </w:rPr>
        <w:t>в) последовательность изложения;</w:t>
      </w:r>
    </w:p>
    <w:p w:rsidR="00716AD4" w:rsidRPr="006765BD" w:rsidRDefault="00716AD4" w:rsidP="006765B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5BD">
        <w:rPr>
          <w:rFonts w:ascii="Times New Roman" w:hAnsi="Times New Roman" w:cs="Times New Roman"/>
          <w:sz w:val="24"/>
          <w:szCs w:val="24"/>
          <w:lang w:eastAsia="ru-RU"/>
        </w:rPr>
        <w:t>г) культура речи.</w:t>
      </w:r>
    </w:p>
    <w:p w:rsidR="006765BD" w:rsidRPr="006765BD" w:rsidRDefault="006765BD" w:rsidP="00CB5A1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B5A15" w:rsidRPr="00CB5A15" w:rsidRDefault="00CB5A15" w:rsidP="00CB5A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5A15">
        <w:rPr>
          <w:rFonts w:ascii="Times New Roman" w:hAnsi="Times New Roman" w:cs="Times New Roman"/>
          <w:sz w:val="24"/>
          <w:szCs w:val="24"/>
          <w:u w:val="single"/>
        </w:rPr>
        <w:t>Высокий уровень</w:t>
      </w:r>
      <w:r w:rsidRPr="00CB5A15">
        <w:rPr>
          <w:rFonts w:ascii="Times New Roman" w:hAnsi="Times New Roman" w:cs="Times New Roman"/>
          <w:sz w:val="24"/>
          <w:szCs w:val="24"/>
        </w:rPr>
        <w:t>, если ученик: 1) полно излагает изученный материал, дает правильное определение языковых понятий; 2)обнаруживает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3) излагает материал последовательно и правильно с точки зрения норм литературного языка.</w:t>
      </w:r>
    </w:p>
    <w:p w:rsidR="00CB5A15" w:rsidRPr="00CB5A15" w:rsidRDefault="00CB5A15" w:rsidP="00CB5A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5A15">
        <w:rPr>
          <w:rFonts w:ascii="Times New Roman" w:hAnsi="Times New Roman" w:cs="Times New Roman"/>
          <w:sz w:val="24"/>
          <w:szCs w:val="24"/>
          <w:u w:val="single"/>
        </w:rPr>
        <w:t>Выше среднего уровень</w:t>
      </w:r>
      <w:r w:rsidRPr="00CB5A15">
        <w:rPr>
          <w:rFonts w:ascii="Times New Roman" w:hAnsi="Times New Roman" w:cs="Times New Roman"/>
          <w:sz w:val="24"/>
          <w:szCs w:val="24"/>
        </w:rPr>
        <w:t>, если ученик дает ответ, удовлетворяющий тем же требованиям, что и для оценки 5, но допускает 1-2 ошибки, которые сам же исправляет, и 1-2 недочета в последовательности и языковом оформлении излагаемого.</w:t>
      </w:r>
    </w:p>
    <w:p w:rsidR="00CB5A15" w:rsidRPr="00CB5A15" w:rsidRDefault="00CB5A15" w:rsidP="00CB5A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5A15">
        <w:rPr>
          <w:rFonts w:ascii="Times New Roman" w:hAnsi="Times New Roman" w:cs="Times New Roman"/>
          <w:sz w:val="24"/>
          <w:szCs w:val="24"/>
          <w:u w:val="single"/>
        </w:rPr>
        <w:t>Средний уровень</w:t>
      </w:r>
      <w:r w:rsidRPr="00CB5A15">
        <w:rPr>
          <w:rFonts w:ascii="Times New Roman" w:hAnsi="Times New Roman" w:cs="Times New Roman"/>
          <w:sz w:val="24"/>
          <w:szCs w:val="24"/>
        </w:rPr>
        <w:t>, если ученик обнаруживает знание и понимание основных положений данной темы, но: 1) излагает материал неполно и допускает неточности в определении понятий или формулировке правил; 2) не умеет достаточно глубоко и доказательно обосновать свои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A15">
        <w:rPr>
          <w:rFonts w:ascii="Times New Roman" w:hAnsi="Times New Roman" w:cs="Times New Roman"/>
          <w:sz w:val="24"/>
          <w:szCs w:val="24"/>
        </w:rPr>
        <w:t>суждения и привести свои примеры; 3) излагает материал непоследовательно и допускает ошибки в языковом оформлении излагаемого.</w:t>
      </w:r>
      <w:proofErr w:type="gramEnd"/>
    </w:p>
    <w:p w:rsidR="00CB5A15" w:rsidRPr="00CB5A15" w:rsidRDefault="00CB5A15" w:rsidP="005E76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5A15">
        <w:rPr>
          <w:rFonts w:ascii="Times New Roman" w:hAnsi="Times New Roman" w:cs="Times New Roman"/>
          <w:sz w:val="24"/>
          <w:szCs w:val="24"/>
          <w:u w:val="single"/>
        </w:rPr>
        <w:t>Низкий уровень</w:t>
      </w:r>
      <w:r w:rsidRPr="00CB5A15">
        <w:rPr>
          <w:rFonts w:ascii="Times New Roman" w:hAnsi="Times New Roman" w:cs="Times New Roman"/>
          <w:sz w:val="24"/>
          <w:szCs w:val="24"/>
        </w:rPr>
        <w:t>, если ученик обнаруживает незнание большей части соответствующего раздела изучаемого материала, допускает</w:t>
      </w:r>
      <w:r w:rsidR="005E76E7">
        <w:rPr>
          <w:rFonts w:ascii="Times New Roman" w:hAnsi="Times New Roman" w:cs="Times New Roman"/>
          <w:sz w:val="24"/>
          <w:szCs w:val="24"/>
        </w:rPr>
        <w:t xml:space="preserve"> </w:t>
      </w:r>
      <w:r w:rsidRPr="00CB5A15">
        <w:rPr>
          <w:rFonts w:ascii="Times New Roman" w:hAnsi="Times New Roman" w:cs="Times New Roman"/>
          <w:sz w:val="24"/>
          <w:szCs w:val="24"/>
        </w:rPr>
        <w:t xml:space="preserve">ошибки в формулировке определений и правил, искажающие их смысл, беспорядочно и неуверенно излагает материал. </w:t>
      </w:r>
    </w:p>
    <w:p w:rsidR="001C50B6" w:rsidRDefault="003C5A2F" w:rsidP="00716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4.4.3</w:t>
      </w:r>
      <w:r w:rsidR="00716AD4" w:rsidRPr="0098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определении уровня развития умений и навыков </w:t>
      </w:r>
      <w:r w:rsidR="00716AD4" w:rsidRPr="00AB1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математике</w:t>
      </w:r>
      <w:r w:rsidR="00716AD4" w:rsidRPr="0098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учитывать развитие устных и письменных вычислительных навыков, сформированность умения решать простые задачи, ориентироваться в простейших геометрических понятиях. </w:t>
      </w:r>
    </w:p>
    <w:p w:rsidR="00716AD4" w:rsidRPr="00987A39" w:rsidRDefault="00716AD4" w:rsidP="00716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Высокому уровню</w:t>
      </w:r>
      <w:r w:rsidRPr="0098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</w:t>
      </w:r>
      <w:r w:rsidRPr="00146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устных вычислительных навыков</w:t>
      </w:r>
      <w:r w:rsidRPr="0098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осознанное усвоение изученного учебного материала и умение самостоятельно им пользоваться, производить вычисления правильно и достаточно быстро.</w:t>
      </w:r>
    </w:p>
    <w:p w:rsidR="00716AD4" w:rsidRPr="00987A39" w:rsidRDefault="00162027" w:rsidP="00716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Выше среднего</w:t>
      </w:r>
      <w:r w:rsidR="00716AD4" w:rsidRPr="008665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уровню</w:t>
      </w:r>
      <w:r w:rsidR="00716AD4" w:rsidRPr="0098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устных вычислительных навыков соответствуют ответы, в которых ученик допускает отдельные неточности </w:t>
      </w:r>
      <w:r w:rsidR="00971E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16AD4" w:rsidRPr="0098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формулировках, не всегда использует рациональные приемы вычислений.</w:t>
      </w:r>
    </w:p>
    <w:p w:rsidR="00F570CF" w:rsidRPr="002126C7" w:rsidRDefault="00496EB2" w:rsidP="00F570CF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Среднему</w:t>
      </w:r>
      <w:r w:rsidRPr="001464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уровню</w:t>
      </w:r>
      <w:r w:rsidRPr="0098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70CF" w:rsidRPr="00F570CF">
        <w:rPr>
          <w:rFonts w:ascii="Times New Roman" w:hAnsi="Times New Roman" w:cs="Times New Roman"/>
          <w:sz w:val="24"/>
          <w:szCs w:val="24"/>
        </w:rPr>
        <w:t>если в ответе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материала; имелись затруднения или допущены ошибки в определении понятий, использовании терминологии, чертежах, выкладках, исправленные после нескольких наводящих вопросов учителя; математической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</w:t>
      </w:r>
      <w:r w:rsidR="00F570CF">
        <w:rPr>
          <w:rFonts w:ascii="Times New Roman" w:hAnsi="Times New Roman" w:cs="Times New Roman"/>
          <w:sz w:val="24"/>
          <w:szCs w:val="24"/>
        </w:rPr>
        <w:t>.</w:t>
      </w:r>
    </w:p>
    <w:p w:rsidR="00716AD4" w:rsidRPr="00987A39" w:rsidRDefault="00716AD4" w:rsidP="00716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4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Низкому уровню</w:t>
      </w:r>
      <w:r w:rsidRPr="0098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устных вычислительных навыков соответствуют ответы, в которых ученик обнаруживает незнание большей части программного материала.</w:t>
      </w:r>
    </w:p>
    <w:p w:rsidR="00716AD4" w:rsidRPr="0017162D" w:rsidRDefault="00716AD4" w:rsidP="001716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4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Высокому уровню</w:t>
      </w:r>
      <w:r w:rsidRPr="0098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</w:t>
      </w:r>
      <w:r w:rsidRPr="00146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письменных вычислительных навыков</w:t>
      </w:r>
      <w:r w:rsidRPr="0098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соответствуют работы, выполненные безошибочно</w:t>
      </w:r>
      <w:r w:rsidR="00171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62D" w:rsidRPr="0017162D">
        <w:rPr>
          <w:rFonts w:ascii="Times New Roman" w:hAnsi="Times New Roman" w:cs="Times New Roman"/>
          <w:sz w:val="24"/>
          <w:szCs w:val="24"/>
        </w:rPr>
        <w:t>(возможна одна неточность, описка, не являющаяся следствием незнания или непонимания учебного материала).</w:t>
      </w:r>
    </w:p>
    <w:p w:rsidR="0017162D" w:rsidRPr="0017162D" w:rsidRDefault="0017162D" w:rsidP="001716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62D">
        <w:rPr>
          <w:rFonts w:ascii="Times New Roman" w:hAnsi="Times New Roman" w:cs="Times New Roman"/>
          <w:sz w:val="24"/>
          <w:szCs w:val="24"/>
          <w:u w:val="single"/>
        </w:rPr>
        <w:t>Выше среднего уровень</w:t>
      </w:r>
      <w:r w:rsidRPr="0017162D">
        <w:rPr>
          <w:rFonts w:ascii="Times New Roman" w:hAnsi="Times New Roman" w:cs="Times New Roman"/>
          <w:sz w:val="24"/>
          <w:szCs w:val="24"/>
        </w:rPr>
        <w:t>: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 допущена одна ошибка или два-три недочета в выкладках, рисунках, чертежах или графиках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62D">
        <w:rPr>
          <w:rFonts w:ascii="Times New Roman" w:hAnsi="Times New Roman" w:cs="Times New Roman"/>
          <w:sz w:val="24"/>
          <w:szCs w:val="24"/>
        </w:rPr>
        <w:t>(если эти виды работы не являлись специальным объектом проверки).</w:t>
      </w:r>
    </w:p>
    <w:p w:rsidR="0017162D" w:rsidRPr="00282341" w:rsidRDefault="00282341" w:rsidP="002823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341">
        <w:rPr>
          <w:rFonts w:ascii="Times New Roman" w:hAnsi="Times New Roman" w:cs="Times New Roman"/>
          <w:sz w:val="24"/>
          <w:szCs w:val="24"/>
          <w:u w:val="single"/>
        </w:rPr>
        <w:t>Средний уровень</w:t>
      </w:r>
      <w:r w:rsidR="0017162D" w:rsidRPr="0028234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17162D" w:rsidRPr="00282341">
        <w:rPr>
          <w:rFonts w:ascii="Times New Roman" w:hAnsi="Times New Roman" w:cs="Times New Roman"/>
          <w:sz w:val="24"/>
          <w:szCs w:val="24"/>
        </w:rPr>
        <w:t>допущены</w:t>
      </w:r>
      <w:proofErr w:type="gramEnd"/>
      <w:r w:rsidR="0017162D" w:rsidRPr="002823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более 3 грубых</w:t>
      </w:r>
      <w:r w:rsidR="0017162D" w:rsidRPr="00282341">
        <w:rPr>
          <w:rFonts w:ascii="Times New Roman" w:hAnsi="Times New Roman" w:cs="Times New Roman"/>
          <w:sz w:val="24"/>
          <w:szCs w:val="24"/>
        </w:rPr>
        <w:t xml:space="preserve"> ошиб</w:t>
      </w:r>
      <w:r>
        <w:rPr>
          <w:rFonts w:ascii="Times New Roman" w:hAnsi="Times New Roman" w:cs="Times New Roman"/>
          <w:sz w:val="24"/>
          <w:szCs w:val="24"/>
        </w:rPr>
        <w:t>ок</w:t>
      </w:r>
      <w:r w:rsidR="0017162D" w:rsidRPr="00282341">
        <w:rPr>
          <w:rFonts w:ascii="Times New Roman" w:hAnsi="Times New Roman" w:cs="Times New Roman"/>
          <w:sz w:val="24"/>
          <w:szCs w:val="24"/>
        </w:rPr>
        <w:t xml:space="preserve"> или более двух-трех недочетов в выкладках, чертежах или графиках, но учащийся владеет обязательными умениями по проверяемой теме.</w:t>
      </w:r>
    </w:p>
    <w:p w:rsidR="00716AD4" w:rsidRPr="00987A39" w:rsidRDefault="00716AD4" w:rsidP="00716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E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Низкому уровню</w:t>
      </w:r>
      <w:r w:rsidRPr="0098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письменных вычислительных навыков соответствуют работы, в которых ученик допускает более </w:t>
      </w:r>
      <w:r w:rsidR="0028234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8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грубых ошибок.</w:t>
      </w:r>
    </w:p>
    <w:p w:rsidR="00716AD4" w:rsidRPr="00987A39" w:rsidRDefault="00716AD4" w:rsidP="00716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E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Высокому уровню</w:t>
      </w:r>
      <w:r w:rsidRPr="0098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сформированности </w:t>
      </w:r>
      <w:r w:rsidRPr="00DE1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умения решать задачи</w:t>
      </w:r>
      <w:r w:rsidRPr="0098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соответствуют работы и ответы, в которых ученик может самостоятельно и безошибочно решить задачу (составить план, решить, объяснить ход решения и точно сформулировать ответ на вопрос задачи).</w:t>
      </w:r>
    </w:p>
    <w:p w:rsidR="00716AD4" w:rsidRDefault="001760F1" w:rsidP="00716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Выше среднего </w:t>
      </w:r>
      <w:r w:rsidR="00716AD4" w:rsidRPr="00DE1E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уровню</w:t>
      </w:r>
      <w:r w:rsidR="00716AD4" w:rsidRPr="0098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сформированности умения решать задачи соответствуют работы и ответы, в которых ученик допускает отдельные неточности в формулировках, допускает ошибки в вычислениях и решениях задач, но исправляет их сам или с помощью учителя. При этом в работах не должно быть </w:t>
      </w:r>
      <w:r w:rsidR="0030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716AD4" w:rsidRPr="0098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одной грубой и </w:t>
      </w:r>
      <w:r w:rsidR="003061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16AD4" w:rsidRPr="0098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негрубых ошибок.</w:t>
      </w:r>
    </w:p>
    <w:p w:rsidR="00306153" w:rsidRPr="00987A39" w:rsidRDefault="00306153" w:rsidP="00306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Выше среднего </w:t>
      </w:r>
      <w:r w:rsidRPr="00DE1E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уровню</w:t>
      </w:r>
      <w:r w:rsidRPr="0098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сформированности умения решать задачи соответствуют работы, в которых ученик допускает </w:t>
      </w:r>
      <w:r w:rsidR="00FB68DD">
        <w:rPr>
          <w:rFonts w:ascii="Times New Roman" w:eastAsia="Times New Roman" w:hAnsi="Times New Roman" w:cs="Times New Roman"/>
          <w:sz w:val="24"/>
          <w:szCs w:val="24"/>
          <w:lang w:eastAsia="ru-RU"/>
        </w:rPr>
        <w:t>1-2</w:t>
      </w:r>
      <w:r w:rsidRPr="0098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грубой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8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негруб</w:t>
      </w:r>
      <w:r w:rsidR="00FB68DD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98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</w:t>
      </w:r>
      <w:r w:rsidR="00FB68DD">
        <w:rPr>
          <w:rFonts w:ascii="Times New Roman" w:eastAsia="Times New Roman" w:hAnsi="Times New Roman" w:cs="Times New Roman"/>
          <w:sz w:val="24"/>
          <w:szCs w:val="24"/>
          <w:lang w:eastAsia="ru-RU"/>
        </w:rPr>
        <w:t>ку</w:t>
      </w:r>
      <w:r w:rsidRPr="00987A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6AD4" w:rsidRPr="00987A39" w:rsidRDefault="00716AD4" w:rsidP="00716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E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Низкому уровню</w:t>
      </w:r>
      <w:r w:rsidRPr="0098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сформированности умения решать задачи соответствуют работы и ответы, в которых ученик не справляется с решением задач и вычислениями в них даже с помощью учителя, допускает две и более грубых ошибки.</w:t>
      </w:r>
    </w:p>
    <w:p w:rsidR="00716AD4" w:rsidRPr="00987A39" w:rsidRDefault="00716AD4" w:rsidP="00716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D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Высокому уровню</w:t>
      </w:r>
      <w:r w:rsidRPr="0098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сформированности </w:t>
      </w:r>
      <w:r w:rsidRPr="00E26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умения ориентироваться в геометрических понятиях</w:t>
      </w:r>
      <w:r w:rsidRPr="0098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соответствуют умения называть геометрические фигуры и их существенные признаки (кривая и прямая линии, луч, отрезок, ломаная, угол, треугольник, многоугольник, прямоугольник, квадрат), распознавать геометрические фигуры, чертить их, используя линейку, угольник, циркуль.</w:t>
      </w:r>
    </w:p>
    <w:p w:rsidR="00716AD4" w:rsidRPr="00987A39" w:rsidRDefault="0063067B" w:rsidP="00716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Среднему</w:t>
      </w:r>
      <w:r w:rsidR="00716AD4" w:rsidRPr="006E0E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уровню</w:t>
      </w:r>
      <w:r w:rsidR="00716AD4" w:rsidRPr="0098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ориентироваться в геометрических понятиях соответствуют умения называть и распознавать геометрические фигуры, но при этом ученик допускает неточности в определении существенных признаков фигур.</w:t>
      </w:r>
    </w:p>
    <w:p w:rsidR="00716AD4" w:rsidRPr="00987A39" w:rsidRDefault="00716AD4" w:rsidP="00716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E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Низким уровнем</w:t>
      </w:r>
      <w:r w:rsidRPr="0098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ориентироваться в геометрических понятиях не соответствующие указанным требованиям.</w:t>
      </w:r>
    </w:p>
    <w:p w:rsidR="00716AD4" w:rsidRPr="00987A39" w:rsidRDefault="00B93D58" w:rsidP="00716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4.4.4</w:t>
      </w:r>
      <w:r w:rsidR="00716AD4" w:rsidRPr="0098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Определение уровня развития умений и навыков по ознакомлению с </w:t>
      </w:r>
      <w:r w:rsidR="00716AD4" w:rsidRPr="00B93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окружающим миром</w:t>
      </w:r>
      <w:r w:rsidR="00716AD4" w:rsidRPr="0098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в соответствии с требованием программ на основе анализа результатов бесед, наблюдений, практических работ и дидактических игр.</w:t>
      </w:r>
    </w:p>
    <w:p w:rsidR="006972A8" w:rsidRPr="00987A39" w:rsidRDefault="006972A8" w:rsidP="00697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Высокому уровню</w:t>
      </w:r>
      <w:r w:rsidRPr="0098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этих умений и навыков соответствуют ответы, представляющие собой правильные, логически законченные рассказы с опорой на свои непосредственные наблюдения явлений в окружающем природном и социальном мире.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98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способен установить и раскрыть возможные взаимосвязи, умеет применить свои знания на практике.</w:t>
      </w:r>
    </w:p>
    <w:p w:rsidR="006972A8" w:rsidRPr="006972A8" w:rsidRDefault="006972A8" w:rsidP="006972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Выше среднего</w:t>
      </w:r>
      <w:r w:rsidRPr="004C1F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уровню</w:t>
      </w:r>
      <w:r w:rsidRPr="00697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</w:t>
      </w:r>
      <w:r w:rsidRPr="006972A8">
        <w:rPr>
          <w:rFonts w:ascii="Times New Roman" w:hAnsi="Times New Roman" w:cs="Times New Roman"/>
          <w:sz w:val="24"/>
          <w:szCs w:val="24"/>
        </w:rPr>
        <w:t>, если его ответ в основном соответствует требованиям, установленным для оценки «5», но ученик допускает отдельные неточности в изложении фактического материала, в использовании отдельных практических работ. Все эти недочеты ученик легко исправляет сам при указании на них учителем.</w:t>
      </w:r>
    </w:p>
    <w:p w:rsidR="00E433A6" w:rsidRPr="00987A39" w:rsidRDefault="00E433A6" w:rsidP="00E43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F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Среднему уровню</w:t>
      </w:r>
      <w:r w:rsidRPr="0098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умений и навыков по этому предмету соответствуют ответы, построенные как правильные, логически законченные рассказы, но ученик допускает отдельные неточности в изложении фактического материала, неполно раскрывает взаимосвязи явлений, испытывает трудности в применении своих знаний на практике.</w:t>
      </w:r>
    </w:p>
    <w:p w:rsidR="00E433A6" w:rsidRPr="00987A39" w:rsidRDefault="00E433A6" w:rsidP="00E43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F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Низкому уровню</w:t>
      </w:r>
      <w:r w:rsidRPr="0098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этих умений и навыков соответствуют ответы, в которых ученик обнаруживает незнание большей части программного материала, не справляется с выполнением практических работ даже с помощью учителя.</w:t>
      </w:r>
    </w:p>
    <w:p w:rsidR="00716AD4" w:rsidRPr="00987A39" w:rsidRDefault="00FA6C7F" w:rsidP="00716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BC0D6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16AD4" w:rsidRPr="00987A39">
        <w:rPr>
          <w:rFonts w:ascii="Times New Roman" w:eastAsia="Times New Roman" w:hAnsi="Times New Roman" w:cs="Times New Roman"/>
          <w:sz w:val="24"/>
          <w:szCs w:val="24"/>
          <w:lang w:eastAsia="ru-RU"/>
        </w:rPr>
        <w:t>. Итоговый результат усвоения предмета определяется в конце учебного года на основании промежуточных результатов изучения отдельных тем программы и итоговой контрольной работы по предмету.</w:t>
      </w:r>
    </w:p>
    <w:p w:rsidR="00716AD4" w:rsidRPr="006765BD" w:rsidRDefault="00FA6C7F" w:rsidP="006765B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5BD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BC0D69" w:rsidRPr="006765BD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716AD4" w:rsidRPr="006765BD">
        <w:rPr>
          <w:rFonts w:ascii="Times New Roman" w:hAnsi="Times New Roman" w:cs="Times New Roman"/>
          <w:sz w:val="24"/>
          <w:szCs w:val="24"/>
          <w:lang w:eastAsia="ru-RU"/>
        </w:rPr>
        <w:t>. В конце учебного года учитель составляет содержательный анализ своей педагогической деятельности, учитывая следующее:</w:t>
      </w:r>
    </w:p>
    <w:p w:rsidR="00716AD4" w:rsidRPr="006765BD" w:rsidRDefault="00716AD4" w:rsidP="006765B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5BD">
        <w:rPr>
          <w:rFonts w:ascii="Times New Roman" w:hAnsi="Times New Roman" w:cs="Times New Roman"/>
          <w:sz w:val="24"/>
          <w:szCs w:val="24"/>
          <w:lang w:eastAsia="ru-RU"/>
        </w:rPr>
        <w:t>– динамику развития обучающихся за учебный период;</w:t>
      </w:r>
    </w:p>
    <w:p w:rsidR="00716AD4" w:rsidRPr="006765BD" w:rsidRDefault="00716AD4" w:rsidP="006765B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5BD">
        <w:rPr>
          <w:rFonts w:ascii="Times New Roman" w:hAnsi="Times New Roman" w:cs="Times New Roman"/>
          <w:sz w:val="24"/>
          <w:szCs w:val="24"/>
          <w:lang w:eastAsia="ru-RU"/>
        </w:rPr>
        <w:t xml:space="preserve">– уровень усвоения </w:t>
      </w:r>
      <w:proofErr w:type="gramStart"/>
      <w:r w:rsidRPr="006765BD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6765BD">
        <w:rPr>
          <w:rFonts w:ascii="Times New Roman" w:hAnsi="Times New Roman" w:cs="Times New Roman"/>
          <w:sz w:val="24"/>
          <w:szCs w:val="24"/>
          <w:lang w:eastAsia="ru-RU"/>
        </w:rPr>
        <w:t xml:space="preserve"> знаний и умений по основным темам;</w:t>
      </w:r>
    </w:p>
    <w:p w:rsidR="00716AD4" w:rsidRPr="006765BD" w:rsidRDefault="00716AD4" w:rsidP="006765B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5BD">
        <w:rPr>
          <w:rFonts w:ascii="Times New Roman" w:hAnsi="Times New Roman" w:cs="Times New Roman"/>
          <w:sz w:val="24"/>
          <w:szCs w:val="24"/>
          <w:lang w:eastAsia="ru-RU"/>
        </w:rPr>
        <w:t>– уровень сформированности основных компонентов учебной деятельности обучающихся;</w:t>
      </w:r>
    </w:p>
    <w:p w:rsidR="00716AD4" w:rsidRPr="006765BD" w:rsidRDefault="00716AD4" w:rsidP="006765B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5BD">
        <w:rPr>
          <w:rFonts w:ascii="Times New Roman" w:hAnsi="Times New Roman" w:cs="Times New Roman"/>
          <w:sz w:val="24"/>
          <w:szCs w:val="24"/>
          <w:lang w:eastAsia="ru-RU"/>
        </w:rPr>
        <w:t>– сведения о выполнении программы с указанием успехов и возникших трудностей;</w:t>
      </w:r>
    </w:p>
    <w:p w:rsidR="00716AD4" w:rsidRPr="006765BD" w:rsidRDefault="00716AD4" w:rsidP="006765B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5BD">
        <w:rPr>
          <w:rFonts w:ascii="Times New Roman" w:hAnsi="Times New Roman" w:cs="Times New Roman"/>
          <w:sz w:val="24"/>
          <w:szCs w:val="24"/>
          <w:lang w:eastAsia="ru-RU"/>
        </w:rPr>
        <w:t>- выводы о причинах проблем, неудач и предложения по их преодолению.</w:t>
      </w:r>
    </w:p>
    <w:p w:rsidR="00716AD4" w:rsidRPr="00987A39" w:rsidRDefault="00053BAE" w:rsidP="00716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16AD4" w:rsidRPr="00987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Права и обязанности участников контрольно-оценочной деятельности</w:t>
      </w:r>
    </w:p>
    <w:p w:rsidR="00716AD4" w:rsidRPr="00987A39" w:rsidRDefault="00053BAE" w:rsidP="00716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16AD4" w:rsidRPr="0098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proofErr w:type="gramStart"/>
      <w:r w:rsidR="00716AD4" w:rsidRPr="0098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учителями, обучающимися, родителями обучающихся и администрацией </w:t>
      </w:r>
      <w:r w:rsidR="00C5322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="00716AD4" w:rsidRPr="0098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</w:t>
      </w:r>
      <w:proofErr w:type="spellStart"/>
      <w:r w:rsidR="00716AD4" w:rsidRPr="00987A3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безотметочного</w:t>
      </w:r>
      <w:proofErr w:type="spellEnd"/>
      <w:r w:rsidR="00716AD4" w:rsidRPr="0098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необходимо строить равноправное сотрудничество.</w:t>
      </w:r>
      <w:proofErr w:type="gramEnd"/>
      <w:r w:rsidR="00716AD4" w:rsidRPr="0098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из участников такого сотрудничества имеет </w:t>
      </w:r>
      <w:proofErr w:type="gramStart"/>
      <w:r w:rsidR="00716AD4" w:rsidRPr="00987A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proofErr w:type="gramEnd"/>
      <w:r w:rsidR="00716AD4" w:rsidRPr="0098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на самооценку своей деятельности, на свое особое аргументированное мнение по поводу оценки одного субъекта деятельности другим.</w:t>
      </w:r>
    </w:p>
    <w:p w:rsidR="00716AD4" w:rsidRPr="00987A39" w:rsidRDefault="00053BAE" w:rsidP="00716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16AD4" w:rsidRPr="0098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716AD4" w:rsidRPr="004D2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Права и обязанности </w:t>
      </w:r>
      <w:proofErr w:type="gramStart"/>
      <w:r w:rsidR="00716AD4" w:rsidRPr="004D2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716AD4" w:rsidRPr="00C53068" w:rsidRDefault="00053BAE" w:rsidP="00C530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53068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716AD4" w:rsidRPr="00C53068">
        <w:rPr>
          <w:rFonts w:ascii="Times New Roman" w:hAnsi="Times New Roman" w:cs="Times New Roman"/>
          <w:sz w:val="24"/>
          <w:szCs w:val="24"/>
          <w:lang w:eastAsia="ru-RU"/>
        </w:rPr>
        <w:t xml:space="preserve">.2.1. </w:t>
      </w:r>
      <w:proofErr w:type="gramStart"/>
      <w:r w:rsidR="00716AD4" w:rsidRPr="00C53068">
        <w:rPr>
          <w:rFonts w:ascii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="00716AD4" w:rsidRPr="00C53068">
        <w:rPr>
          <w:rFonts w:ascii="Times New Roman" w:hAnsi="Times New Roman" w:cs="Times New Roman"/>
          <w:sz w:val="24"/>
          <w:szCs w:val="24"/>
          <w:lang w:eastAsia="ru-RU"/>
        </w:rPr>
        <w:t xml:space="preserve"> имеют право:</w:t>
      </w:r>
    </w:p>
    <w:p w:rsidR="00716AD4" w:rsidRPr="00C53068" w:rsidRDefault="00716AD4" w:rsidP="00C530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5306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– на собственную оценку своих достижений и трудностей;</w:t>
      </w:r>
    </w:p>
    <w:p w:rsidR="00716AD4" w:rsidRPr="00C53068" w:rsidRDefault="00716AD4" w:rsidP="00C530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53068">
        <w:rPr>
          <w:rFonts w:ascii="Times New Roman" w:hAnsi="Times New Roman" w:cs="Times New Roman"/>
          <w:sz w:val="24"/>
          <w:szCs w:val="24"/>
          <w:lang w:eastAsia="ru-RU"/>
        </w:rPr>
        <w:t>– на оценку своей работы учителем;</w:t>
      </w:r>
    </w:p>
    <w:p w:rsidR="00716AD4" w:rsidRPr="00C53068" w:rsidRDefault="00716AD4" w:rsidP="00C530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53068">
        <w:rPr>
          <w:rFonts w:ascii="Times New Roman" w:hAnsi="Times New Roman" w:cs="Times New Roman"/>
          <w:sz w:val="24"/>
          <w:szCs w:val="24"/>
          <w:lang w:eastAsia="ru-RU"/>
        </w:rPr>
        <w:t xml:space="preserve">– на оценку проявления творчества и инициативы во всех сферах </w:t>
      </w:r>
      <w:r w:rsidR="00C52232">
        <w:rPr>
          <w:rFonts w:ascii="Times New Roman" w:hAnsi="Times New Roman" w:cs="Times New Roman"/>
          <w:sz w:val="24"/>
          <w:szCs w:val="24"/>
          <w:lang w:eastAsia="ru-RU"/>
        </w:rPr>
        <w:t>лицейской</w:t>
      </w:r>
      <w:r w:rsidRPr="00C53068">
        <w:rPr>
          <w:rFonts w:ascii="Times New Roman" w:hAnsi="Times New Roman" w:cs="Times New Roman"/>
          <w:sz w:val="24"/>
          <w:szCs w:val="24"/>
          <w:lang w:eastAsia="ru-RU"/>
        </w:rPr>
        <w:t xml:space="preserve"> жизни;</w:t>
      </w:r>
    </w:p>
    <w:p w:rsidR="00716AD4" w:rsidRPr="00C53068" w:rsidRDefault="00716AD4" w:rsidP="00C530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53068">
        <w:rPr>
          <w:rFonts w:ascii="Times New Roman" w:hAnsi="Times New Roman" w:cs="Times New Roman"/>
          <w:sz w:val="24"/>
          <w:szCs w:val="24"/>
          <w:lang w:eastAsia="ru-RU"/>
        </w:rPr>
        <w:t>– на ошибку и время для ее ликвидации;</w:t>
      </w:r>
    </w:p>
    <w:p w:rsidR="00716AD4" w:rsidRPr="00C53068" w:rsidRDefault="00716AD4" w:rsidP="00C530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53068">
        <w:rPr>
          <w:rFonts w:ascii="Times New Roman" w:hAnsi="Times New Roman" w:cs="Times New Roman"/>
          <w:sz w:val="24"/>
          <w:szCs w:val="24"/>
          <w:lang w:eastAsia="ru-RU"/>
        </w:rPr>
        <w:t>– на участие в разработке критериев оценивания своей работы;</w:t>
      </w:r>
    </w:p>
    <w:p w:rsidR="00716AD4" w:rsidRPr="00C53068" w:rsidRDefault="00716AD4" w:rsidP="00C530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53068">
        <w:rPr>
          <w:rFonts w:ascii="Times New Roman" w:hAnsi="Times New Roman" w:cs="Times New Roman"/>
          <w:sz w:val="24"/>
          <w:szCs w:val="24"/>
          <w:lang w:eastAsia="ru-RU"/>
        </w:rPr>
        <w:t>– на самостоятельный выбор уровня сложности проверочных заданий;</w:t>
      </w:r>
    </w:p>
    <w:p w:rsidR="00716AD4" w:rsidRPr="00C53068" w:rsidRDefault="00716AD4" w:rsidP="00C530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53068">
        <w:rPr>
          <w:rFonts w:ascii="Times New Roman" w:hAnsi="Times New Roman" w:cs="Times New Roman"/>
          <w:sz w:val="24"/>
          <w:szCs w:val="24"/>
          <w:lang w:eastAsia="ru-RU"/>
        </w:rPr>
        <w:t>– на отказ от выполнения домашнего задания, если по каким-то причинам он затрудняется с его выполнением;</w:t>
      </w:r>
    </w:p>
    <w:p w:rsidR="00716AD4" w:rsidRPr="00C53068" w:rsidRDefault="00716AD4" w:rsidP="00C530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53068">
        <w:rPr>
          <w:rFonts w:ascii="Times New Roman" w:hAnsi="Times New Roman" w:cs="Times New Roman"/>
          <w:sz w:val="24"/>
          <w:szCs w:val="24"/>
          <w:lang w:eastAsia="ru-RU"/>
        </w:rPr>
        <w:t>– на предоставление и публичную защиту результатов своей деятельности.</w:t>
      </w:r>
    </w:p>
    <w:p w:rsidR="00C53068" w:rsidRDefault="00C53068" w:rsidP="00C530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6AD4" w:rsidRPr="00C53068" w:rsidRDefault="00053BAE" w:rsidP="00C530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53068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716AD4" w:rsidRPr="00C53068">
        <w:rPr>
          <w:rFonts w:ascii="Times New Roman" w:hAnsi="Times New Roman" w:cs="Times New Roman"/>
          <w:sz w:val="24"/>
          <w:szCs w:val="24"/>
          <w:lang w:eastAsia="ru-RU"/>
        </w:rPr>
        <w:t>.2.2. Обучающиеся обязаны:</w:t>
      </w:r>
    </w:p>
    <w:p w:rsidR="00716AD4" w:rsidRPr="00C53068" w:rsidRDefault="00716AD4" w:rsidP="00C530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53068">
        <w:rPr>
          <w:rFonts w:ascii="Times New Roman" w:hAnsi="Times New Roman" w:cs="Times New Roman"/>
          <w:sz w:val="24"/>
          <w:szCs w:val="24"/>
          <w:lang w:eastAsia="ru-RU"/>
        </w:rPr>
        <w:t>– по возможности проявлять оценочную самостоятельность в учебной работе;</w:t>
      </w:r>
    </w:p>
    <w:p w:rsidR="00716AD4" w:rsidRPr="00C53068" w:rsidRDefault="00716AD4" w:rsidP="00C530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53068">
        <w:rPr>
          <w:rFonts w:ascii="Times New Roman" w:hAnsi="Times New Roman" w:cs="Times New Roman"/>
          <w:sz w:val="24"/>
          <w:szCs w:val="24"/>
          <w:lang w:eastAsia="ru-RU"/>
        </w:rPr>
        <w:t>– осваивать способы осуществления контроля и оценки;</w:t>
      </w:r>
    </w:p>
    <w:p w:rsidR="00716AD4" w:rsidRPr="00C53068" w:rsidRDefault="00716AD4" w:rsidP="00C530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53068">
        <w:rPr>
          <w:rFonts w:ascii="Times New Roman" w:hAnsi="Times New Roman" w:cs="Times New Roman"/>
          <w:sz w:val="24"/>
          <w:szCs w:val="24"/>
          <w:lang w:eastAsia="ru-RU"/>
        </w:rPr>
        <w:t>– иметь рабочие тетради, тетради для контрольных работ, в которых отражается контрольно-оценочная деятельность ученика.</w:t>
      </w:r>
    </w:p>
    <w:p w:rsidR="00716AD4" w:rsidRPr="004D2E33" w:rsidRDefault="00053BAE" w:rsidP="00716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16AD4" w:rsidRPr="0098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716AD4" w:rsidRPr="004D2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учителя</w:t>
      </w:r>
    </w:p>
    <w:p w:rsidR="00716AD4" w:rsidRPr="006C5A48" w:rsidRDefault="00053BAE" w:rsidP="006C5A4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5A48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716AD4" w:rsidRPr="006C5A48">
        <w:rPr>
          <w:rFonts w:ascii="Times New Roman" w:hAnsi="Times New Roman" w:cs="Times New Roman"/>
          <w:sz w:val="24"/>
          <w:szCs w:val="24"/>
          <w:lang w:eastAsia="ru-RU"/>
        </w:rPr>
        <w:t>.3.1. Учитель имеет право:</w:t>
      </w:r>
    </w:p>
    <w:p w:rsidR="00716AD4" w:rsidRPr="006C5A48" w:rsidRDefault="00716AD4" w:rsidP="006C5A4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5A48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="004D3F45" w:rsidRPr="006C5A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C5A48">
        <w:rPr>
          <w:rFonts w:ascii="Times New Roman" w:hAnsi="Times New Roman" w:cs="Times New Roman"/>
          <w:sz w:val="24"/>
          <w:szCs w:val="24"/>
          <w:lang w:eastAsia="ru-RU"/>
        </w:rPr>
        <w:t>иметь свое оценочное суждение по поводу работы обучающихся;</w:t>
      </w:r>
    </w:p>
    <w:p w:rsidR="00716AD4" w:rsidRPr="006C5A48" w:rsidRDefault="00716AD4" w:rsidP="006C5A4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5A48">
        <w:rPr>
          <w:rFonts w:ascii="Times New Roman" w:hAnsi="Times New Roman" w:cs="Times New Roman"/>
          <w:sz w:val="24"/>
          <w:szCs w:val="24"/>
          <w:lang w:eastAsia="ru-RU"/>
        </w:rPr>
        <w:t>– самостоятельно определять приемлемые для него формы учета учебных достижений обучающихся.</w:t>
      </w:r>
    </w:p>
    <w:p w:rsidR="006C5A48" w:rsidRPr="004D3F45" w:rsidRDefault="006C5A48" w:rsidP="004D3F4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6AD4" w:rsidRPr="00C53068" w:rsidRDefault="00053BAE" w:rsidP="00C530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53068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716AD4" w:rsidRPr="00C53068">
        <w:rPr>
          <w:rFonts w:ascii="Times New Roman" w:hAnsi="Times New Roman" w:cs="Times New Roman"/>
          <w:sz w:val="24"/>
          <w:szCs w:val="24"/>
          <w:lang w:eastAsia="ru-RU"/>
        </w:rPr>
        <w:t>.3.2. Учитель обязан:</w:t>
      </w:r>
    </w:p>
    <w:p w:rsidR="00716AD4" w:rsidRPr="00C53068" w:rsidRDefault="00716AD4" w:rsidP="00C530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53068">
        <w:rPr>
          <w:rFonts w:ascii="Times New Roman" w:hAnsi="Times New Roman" w:cs="Times New Roman"/>
          <w:sz w:val="24"/>
          <w:szCs w:val="24"/>
          <w:lang w:eastAsia="ru-RU"/>
        </w:rPr>
        <w:t xml:space="preserve">– соблюдать основные Положения </w:t>
      </w:r>
      <w:proofErr w:type="spellStart"/>
      <w:r w:rsidRPr="00C53068">
        <w:rPr>
          <w:rFonts w:ascii="Times New Roman" w:hAnsi="Times New Roman" w:cs="Times New Roman"/>
          <w:sz w:val="24"/>
          <w:szCs w:val="24"/>
          <w:lang w:eastAsia="ru-RU"/>
        </w:rPr>
        <w:t>безотметочного</w:t>
      </w:r>
      <w:proofErr w:type="spellEnd"/>
      <w:r w:rsidRPr="00C53068">
        <w:rPr>
          <w:rFonts w:ascii="Times New Roman" w:hAnsi="Times New Roman" w:cs="Times New Roman"/>
          <w:sz w:val="24"/>
          <w:szCs w:val="24"/>
          <w:lang w:eastAsia="ru-RU"/>
        </w:rPr>
        <w:t xml:space="preserve"> обучения;</w:t>
      </w:r>
    </w:p>
    <w:p w:rsidR="00716AD4" w:rsidRPr="00C53068" w:rsidRDefault="00716AD4" w:rsidP="00C530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53068">
        <w:rPr>
          <w:rFonts w:ascii="Times New Roman" w:hAnsi="Times New Roman" w:cs="Times New Roman"/>
          <w:sz w:val="24"/>
          <w:szCs w:val="24"/>
          <w:lang w:eastAsia="ru-RU"/>
        </w:rPr>
        <w:t>– соблюдать педагогический такт при оценке результатов деятельности обучающихся;</w:t>
      </w:r>
    </w:p>
    <w:p w:rsidR="00716AD4" w:rsidRPr="00C53068" w:rsidRDefault="00716AD4" w:rsidP="00C530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53068">
        <w:rPr>
          <w:rFonts w:ascii="Times New Roman" w:hAnsi="Times New Roman" w:cs="Times New Roman"/>
          <w:sz w:val="24"/>
          <w:szCs w:val="24"/>
          <w:lang w:eastAsia="ru-RU"/>
        </w:rPr>
        <w:t xml:space="preserve">– работать над формированием у </w:t>
      </w:r>
      <w:proofErr w:type="gramStart"/>
      <w:r w:rsidRPr="00C53068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53068">
        <w:rPr>
          <w:rFonts w:ascii="Times New Roman" w:hAnsi="Times New Roman" w:cs="Times New Roman"/>
          <w:sz w:val="24"/>
          <w:szCs w:val="24"/>
          <w:lang w:eastAsia="ru-RU"/>
        </w:rPr>
        <w:t xml:space="preserve"> самоконтроля и самооценки;</w:t>
      </w:r>
    </w:p>
    <w:p w:rsidR="00716AD4" w:rsidRPr="00C53068" w:rsidRDefault="00716AD4" w:rsidP="00C530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53068">
        <w:rPr>
          <w:rFonts w:ascii="Times New Roman" w:hAnsi="Times New Roman" w:cs="Times New Roman"/>
          <w:sz w:val="24"/>
          <w:szCs w:val="24"/>
          <w:lang w:eastAsia="ru-RU"/>
        </w:rPr>
        <w:t>– оценивать не только знания, умения и навыки по предметам, но также уровень развития и степень проявления творчества и инициативы с помощью способов качественного оценивания;</w:t>
      </w:r>
    </w:p>
    <w:p w:rsidR="00716AD4" w:rsidRPr="00C53068" w:rsidRDefault="00716AD4" w:rsidP="00C530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53068">
        <w:rPr>
          <w:rFonts w:ascii="Times New Roman" w:hAnsi="Times New Roman" w:cs="Times New Roman"/>
          <w:sz w:val="24"/>
          <w:szCs w:val="24"/>
          <w:lang w:eastAsia="ru-RU"/>
        </w:rPr>
        <w:t>– фиксировать динамику развития и обученности ученика только относительно его собственных возможностей и достижений;</w:t>
      </w:r>
    </w:p>
    <w:p w:rsidR="00716AD4" w:rsidRPr="00C53068" w:rsidRDefault="00716AD4" w:rsidP="00C530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53068">
        <w:rPr>
          <w:rFonts w:ascii="Times New Roman" w:hAnsi="Times New Roman" w:cs="Times New Roman"/>
          <w:sz w:val="24"/>
          <w:szCs w:val="24"/>
          <w:lang w:eastAsia="ru-RU"/>
        </w:rPr>
        <w:t xml:space="preserve">- на родительских собраниях учитель знакомит родителей обучающихся с особенностями оценивания в 1-х классах </w:t>
      </w:r>
      <w:r w:rsidR="00C3448F" w:rsidRPr="00C53068">
        <w:rPr>
          <w:rFonts w:ascii="Times New Roman" w:hAnsi="Times New Roman" w:cs="Times New Roman"/>
          <w:sz w:val="24"/>
          <w:szCs w:val="24"/>
          <w:lang w:eastAsia="ru-RU"/>
        </w:rPr>
        <w:t>лицея</w:t>
      </w:r>
      <w:r w:rsidR="0031648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16AD4" w:rsidRPr="00C53068" w:rsidRDefault="00716AD4" w:rsidP="00C530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53068">
        <w:rPr>
          <w:rFonts w:ascii="Times New Roman" w:hAnsi="Times New Roman" w:cs="Times New Roman"/>
          <w:sz w:val="24"/>
          <w:szCs w:val="24"/>
          <w:lang w:eastAsia="ru-RU"/>
        </w:rPr>
        <w:t xml:space="preserve">- для информирования родителей о результатах обучения и </w:t>
      </w:r>
      <w:proofErr w:type="gramStart"/>
      <w:r w:rsidRPr="00C53068">
        <w:rPr>
          <w:rFonts w:ascii="Times New Roman" w:hAnsi="Times New Roman" w:cs="Times New Roman"/>
          <w:sz w:val="24"/>
          <w:szCs w:val="24"/>
          <w:lang w:eastAsia="ru-RU"/>
        </w:rPr>
        <w:t>развития</w:t>
      </w:r>
      <w:proofErr w:type="gramEnd"/>
      <w:r w:rsidRPr="00C53068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в конце каждой четверти учитель проводит родительские собрания и индивидуальные консультации.</w:t>
      </w:r>
    </w:p>
    <w:p w:rsidR="00716AD4" w:rsidRPr="004D2E33" w:rsidRDefault="001363E9" w:rsidP="00716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16AD4" w:rsidRPr="0098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716AD4" w:rsidRPr="004D2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родителей</w:t>
      </w:r>
    </w:p>
    <w:p w:rsidR="00716AD4" w:rsidRPr="00C53068" w:rsidRDefault="001363E9" w:rsidP="00C530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53068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716AD4" w:rsidRPr="00C53068">
        <w:rPr>
          <w:rFonts w:ascii="Times New Roman" w:hAnsi="Times New Roman" w:cs="Times New Roman"/>
          <w:sz w:val="24"/>
          <w:szCs w:val="24"/>
          <w:lang w:eastAsia="ru-RU"/>
        </w:rPr>
        <w:t>.4.1. Родитель имеет право:</w:t>
      </w:r>
    </w:p>
    <w:p w:rsidR="00716AD4" w:rsidRPr="00C53068" w:rsidRDefault="00716AD4" w:rsidP="00C530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53068">
        <w:rPr>
          <w:rFonts w:ascii="Times New Roman" w:hAnsi="Times New Roman" w:cs="Times New Roman"/>
          <w:sz w:val="24"/>
          <w:szCs w:val="24"/>
          <w:lang w:eastAsia="ru-RU"/>
        </w:rPr>
        <w:t>– знать о принципах и способах оценивания достижений в данной школе;</w:t>
      </w:r>
    </w:p>
    <w:p w:rsidR="00716AD4" w:rsidRPr="00C53068" w:rsidRDefault="00716AD4" w:rsidP="00C530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53068">
        <w:rPr>
          <w:rFonts w:ascii="Times New Roman" w:hAnsi="Times New Roman" w:cs="Times New Roman"/>
          <w:sz w:val="24"/>
          <w:szCs w:val="24"/>
          <w:lang w:eastAsia="ru-RU"/>
        </w:rPr>
        <w:t>– получать достоверную информацию об успехах и достижениях своего ребенка;</w:t>
      </w:r>
    </w:p>
    <w:p w:rsidR="00716AD4" w:rsidRDefault="00716AD4" w:rsidP="00C530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53068">
        <w:rPr>
          <w:rFonts w:ascii="Times New Roman" w:hAnsi="Times New Roman" w:cs="Times New Roman"/>
          <w:sz w:val="24"/>
          <w:szCs w:val="24"/>
          <w:lang w:eastAsia="ru-RU"/>
        </w:rPr>
        <w:t xml:space="preserve">– получать индивидуальные консультации учителя по преодолению проблем и трудностей </w:t>
      </w:r>
      <w:r w:rsidR="00B156D5" w:rsidRPr="00C53068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C53068">
        <w:rPr>
          <w:rFonts w:ascii="Times New Roman" w:hAnsi="Times New Roman" w:cs="Times New Roman"/>
          <w:sz w:val="24"/>
          <w:szCs w:val="24"/>
          <w:lang w:eastAsia="ru-RU"/>
        </w:rPr>
        <w:t>в обучении свое</w:t>
      </w:r>
      <w:r w:rsidR="006C5A48">
        <w:rPr>
          <w:rFonts w:ascii="Times New Roman" w:hAnsi="Times New Roman" w:cs="Times New Roman"/>
          <w:sz w:val="24"/>
          <w:szCs w:val="24"/>
          <w:lang w:eastAsia="ru-RU"/>
        </w:rPr>
        <w:t>го ребенка.</w:t>
      </w:r>
    </w:p>
    <w:p w:rsidR="006C5A48" w:rsidRPr="00C53068" w:rsidRDefault="006C5A48" w:rsidP="00C530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6AD4" w:rsidRPr="006C5A48" w:rsidRDefault="001363E9" w:rsidP="006C5A4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5A48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716AD4" w:rsidRPr="006C5A48">
        <w:rPr>
          <w:rFonts w:ascii="Times New Roman" w:hAnsi="Times New Roman" w:cs="Times New Roman"/>
          <w:sz w:val="24"/>
          <w:szCs w:val="24"/>
          <w:lang w:eastAsia="ru-RU"/>
        </w:rPr>
        <w:t>.4.2. Родитель обязан:</w:t>
      </w:r>
    </w:p>
    <w:p w:rsidR="00716AD4" w:rsidRPr="006C5A48" w:rsidRDefault="00716AD4" w:rsidP="006C5A4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5A48">
        <w:rPr>
          <w:rFonts w:ascii="Times New Roman" w:hAnsi="Times New Roman" w:cs="Times New Roman"/>
          <w:sz w:val="24"/>
          <w:szCs w:val="24"/>
          <w:lang w:eastAsia="ru-RU"/>
        </w:rPr>
        <w:t>– соблюдать такт по отношению к ребенку;</w:t>
      </w:r>
    </w:p>
    <w:p w:rsidR="00716AD4" w:rsidRPr="006C5A48" w:rsidRDefault="00716AD4" w:rsidP="006C5A4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5A48">
        <w:rPr>
          <w:rFonts w:ascii="Times New Roman" w:hAnsi="Times New Roman" w:cs="Times New Roman"/>
          <w:sz w:val="24"/>
          <w:szCs w:val="24"/>
          <w:lang w:eastAsia="ru-RU"/>
        </w:rPr>
        <w:t>– информировать учителя о возможных трудностях и проблемах ребенка, с которыми родитель сталкивается в домашних условиях;</w:t>
      </w:r>
    </w:p>
    <w:p w:rsidR="00716AD4" w:rsidRPr="006C5A48" w:rsidRDefault="00716AD4" w:rsidP="006C5A4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5A48">
        <w:rPr>
          <w:rFonts w:ascii="Times New Roman" w:hAnsi="Times New Roman" w:cs="Times New Roman"/>
          <w:sz w:val="24"/>
          <w:szCs w:val="24"/>
          <w:lang w:eastAsia="ru-RU"/>
        </w:rPr>
        <w:t>– посещать родительские собрания, на которых проводится просветительская работа по оказанию помощи в образовании их детей.</w:t>
      </w:r>
    </w:p>
    <w:sectPr w:rsidR="00716AD4" w:rsidRPr="006C5A48" w:rsidSect="00FF10DB">
      <w:pgSz w:w="11906" w:h="16838"/>
      <w:pgMar w:top="567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Courier New"/>
    <w:charset w:val="00"/>
    <w:family w:val="decorative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D41D5"/>
    <w:multiLevelType w:val="hybridMultilevel"/>
    <w:tmpl w:val="873A1E9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F7048"/>
    <w:multiLevelType w:val="hybridMultilevel"/>
    <w:tmpl w:val="9E9077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7E7D17"/>
    <w:multiLevelType w:val="hybridMultilevel"/>
    <w:tmpl w:val="5B7868DA"/>
    <w:lvl w:ilvl="0" w:tplc="959ACB80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61237"/>
    <w:multiLevelType w:val="hybridMultilevel"/>
    <w:tmpl w:val="DBDC3190"/>
    <w:lvl w:ilvl="0" w:tplc="B2B41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628DF"/>
    <w:multiLevelType w:val="hybridMultilevel"/>
    <w:tmpl w:val="4AA2C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65ACD"/>
    <w:multiLevelType w:val="hybridMultilevel"/>
    <w:tmpl w:val="41EC47DE"/>
    <w:lvl w:ilvl="0" w:tplc="B2B41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0D7B51"/>
    <w:multiLevelType w:val="hybridMultilevel"/>
    <w:tmpl w:val="EEDC1BB4"/>
    <w:lvl w:ilvl="0" w:tplc="128CFA0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D91418"/>
    <w:multiLevelType w:val="hybridMultilevel"/>
    <w:tmpl w:val="35AEB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25C28"/>
    <w:multiLevelType w:val="hybridMultilevel"/>
    <w:tmpl w:val="78D04AD0"/>
    <w:lvl w:ilvl="0" w:tplc="959ACB80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D0E5110"/>
    <w:multiLevelType w:val="hybridMultilevel"/>
    <w:tmpl w:val="0D84DA8A"/>
    <w:lvl w:ilvl="0" w:tplc="B2B41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9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6AD4"/>
    <w:rsid w:val="00014CED"/>
    <w:rsid w:val="00020878"/>
    <w:rsid w:val="00024B8B"/>
    <w:rsid w:val="00032FB3"/>
    <w:rsid w:val="000514AA"/>
    <w:rsid w:val="00053BAE"/>
    <w:rsid w:val="00083028"/>
    <w:rsid w:val="00097AFB"/>
    <w:rsid w:val="000A68E2"/>
    <w:rsid w:val="000A6CEA"/>
    <w:rsid w:val="000C24D5"/>
    <w:rsid w:val="000D2704"/>
    <w:rsid w:val="000D766E"/>
    <w:rsid w:val="000F425D"/>
    <w:rsid w:val="00102500"/>
    <w:rsid w:val="00104F00"/>
    <w:rsid w:val="0010594D"/>
    <w:rsid w:val="001363E9"/>
    <w:rsid w:val="001464B0"/>
    <w:rsid w:val="00162027"/>
    <w:rsid w:val="00166A42"/>
    <w:rsid w:val="0017162D"/>
    <w:rsid w:val="001760F1"/>
    <w:rsid w:val="001955C9"/>
    <w:rsid w:val="001957DB"/>
    <w:rsid w:val="0019786D"/>
    <w:rsid w:val="001A4F1B"/>
    <w:rsid w:val="001B4C80"/>
    <w:rsid w:val="001B7DA2"/>
    <w:rsid w:val="001C1C22"/>
    <w:rsid w:val="001C326B"/>
    <w:rsid w:val="001C4AB8"/>
    <w:rsid w:val="001C50B6"/>
    <w:rsid w:val="00215F9E"/>
    <w:rsid w:val="00230789"/>
    <w:rsid w:val="00231C0F"/>
    <w:rsid w:val="002360C2"/>
    <w:rsid w:val="0023714F"/>
    <w:rsid w:val="002740B4"/>
    <w:rsid w:val="00275D6E"/>
    <w:rsid w:val="00282341"/>
    <w:rsid w:val="00282BA0"/>
    <w:rsid w:val="00297D9D"/>
    <w:rsid w:val="002A6998"/>
    <w:rsid w:val="002B4E2C"/>
    <w:rsid w:val="002B4FC9"/>
    <w:rsid w:val="002B6632"/>
    <w:rsid w:val="002C5BFF"/>
    <w:rsid w:val="002E0750"/>
    <w:rsid w:val="00306153"/>
    <w:rsid w:val="0031648E"/>
    <w:rsid w:val="003503D5"/>
    <w:rsid w:val="0036180B"/>
    <w:rsid w:val="00373322"/>
    <w:rsid w:val="00393F7C"/>
    <w:rsid w:val="00396B07"/>
    <w:rsid w:val="003A7C8F"/>
    <w:rsid w:val="003B1264"/>
    <w:rsid w:val="003B4D73"/>
    <w:rsid w:val="003C2814"/>
    <w:rsid w:val="003C5A2F"/>
    <w:rsid w:val="00401318"/>
    <w:rsid w:val="00405EB2"/>
    <w:rsid w:val="00413A59"/>
    <w:rsid w:val="004265B2"/>
    <w:rsid w:val="00437707"/>
    <w:rsid w:val="00443504"/>
    <w:rsid w:val="00446AE6"/>
    <w:rsid w:val="00453D6B"/>
    <w:rsid w:val="00456972"/>
    <w:rsid w:val="0047798C"/>
    <w:rsid w:val="00492E01"/>
    <w:rsid w:val="00496EB2"/>
    <w:rsid w:val="004B5790"/>
    <w:rsid w:val="004C1F12"/>
    <w:rsid w:val="004D2E33"/>
    <w:rsid w:val="004D3F45"/>
    <w:rsid w:val="004E0DB8"/>
    <w:rsid w:val="00504200"/>
    <w:rsid w:val="0050458F"/>
    <w:rsid w:val="00506432"/>
    <w:rsid w:val="005402F7"/>
    <w:rsid w:val="00557FB7"/>
    <w:rsid w:val="00575F36"/>
    <w:rsid w:val="00580ABB"/>
    <w:rsid w:val="00591376"/>
    <w:rsid w:val="005A572F"/>
    <w:rsid w:val="005A71E6"/>
    <w:rsid w:val="005B124B"/>
    <w:rsid w:val="005B1E7B"/>
    <w:rsid w:val="005B3211"/>
    <w:rsid w:val="005D523D"/>
    <w:rsid w:val="005E76E7"/>
    <w:rsid w:val="00610866"/>
    <w:rsid w:val="00610E2E"/>
    <w:rsid w:val="0061626F"/>
    <w:rsid w:val="0062525D"/>
    <w:rsid w:val="0063067B"/>
    <w:rsid w:val="006716F8"/>
    <w:rsid w:val="006765BD"/>
    <w:rsid w:val="006972A8"/>
    <w:rsid w:val="006B07C2"/>
    <w:rsid w:val="006B6BF3"/>
    <w:rsid w:val="006C28A0"/>
    <w:rsid w:val="006C5A48"/>
    <w:rsid w:val="006D34EF"/>
    <w:rsid w:val="006E0ED6"/>
    <w:rsid w:val="006E4A0B"/>
    <w:rsid w:val="006F0A73"/>
    <w:rsid w:val="006F52EC"/>
    <w:rsid w:val="006F66AA"/>
    <w:rsid w:val="00711124"/>
    <w:rsid w:val="00716AD4"/>
    <w:rsid w:val="0072009E"/>
    <w:rsid w:val="00722EE2"/>
    <w:rsid w:val="00734706"/>
    <w:rsid w:val="0074596B"/>
    <w:rsid w:val="0078584E"/>
    <w:rsid w:val="00786CAE"/>
    <w:rsid w:val="00795330"/>
    <w:rsid w:val="007A1B08"/>
    <w:rsid w:val="007A4CD6"/>
    <w:rsid w:val="007B13EB"/>
    <w:rsid w:val="007C4540"/>
    <w:rsid w:val="007D5A8E"/>
    <w:rsid w:val="0080005A"/>
    <w:rsid w:val="0080085E"/>
    <w:rsid w:val="00820CE7"/>
    <w:rsid w:val="008265F0"/>
    <w:rsid w:val="008308D7"/>
    <w:rsid w:val="0085612D"/>
    <w:rsid w:val="00856BA1"/>
    <w:rsid w:val="0086654C"/>
    <w:rsid w:val="008758F8"/>
    <w:rsid w:val="00896EE7"/>
    <w:rsid w:val="008A0B11"/>
    <w:rsid w:val="008B5195"/>
    <w:rsid w:val="008C29F6"/>
    <w:rsid w:val="008C6F1D"/>
    <w:rsid w:val="008E1C0F"/>
    <w:rsid w:val="008E250A"/>
    <w:rsid w:val="008F19B6"/>
    <w:rsid w:val="008F19E3"/>
    <w:rsid w:val="008F75C6"/>
    <w:rsid w:val="00900D68"/>
    <w:rsid w:val="00920E6C"/>
    <w:rsid w:val="0092165C"/>
    <w:rsid w:val="00936AE0"/>
    <w:rsid w:val="00956BC9"/>
    <w:rsid w:val="00967148"/>
    <w:rsid w:val="00971BB8"/>
    <w:rsid w:val="00971E4E"/>
    <w:rsid w:val="0098479A"/>
    <w:rsid w:val="009A4030"/>
    <w:rsid w:val="009B0A6E"/>
    <w:rsid w:val="009B4229"/>
    <w:rsid w:val="009F588D"/>
    <w:rsid w:val="00A07696"/>
    <w:rsid w:val="00A240D6"/>
    <w:rsid w:val="00A24ACF"/>
    <w:rsid w:val="00A46A89"/>
    <w:rsid w:val="00A525C3"/>
    <w:rsid w:val="00A55A54"/>
    <w:rsid w:val="00A624B2"/>
    <w:rsid w:val="00A70123"/>
    <w:rsid w:val="00A748DE"/>
    <w:rsid w:val="00AA1068"/>
    <w:rsid w:val="00AA540E"/>
    <w:rsid w:val="00AB1F16"/>
    <w:rsid w:val="00AB4998"/>
    <w:rsid w:val="00AB6FD6"/>
    <w:rsid w:val="00AC427D"/>
    <w:rsid w:val="00AD4C37"/>
    <w:rsid w:val="00AE0AD4"/>
    <w:rsid w:val="00AE4150"/>
    <w:rsid w:val="00B156D5"/>
    <w:rsid w:val="00B32742"/>
    <w:rsid w:val="00B33F28"/>
    <w:rsid w:val="00B36AD0"/>
    <w:rsid w:val="00B45B60"/>
    <w:rsid w:val="00B45EDF"/>
    <w:rsid w:val="00B51D9A"/>
    <w:rsid w:val="00B60BA3"/>
    <w:rsid w:val="00B613C4"/>
    <w:rsid w:val="00B62E72"/>
    <w:rsid w:val="00B668AE"/>
    <w:rsid w:val="00B93D58"/>
    <w:rsid w:val="00BA153E"/>
    <w:rsid w:val="00BC0D69"/>
    <w:rsid w:val="00BD0816"/>
    <w:rsid w:val="00BD7318"/>
    <w:rsid w:val="00BE5714"/>
    <w:rsid w:val="00C10B05"/>
    <w:rsid w:val="00C20088"/>
    <w:rsid w:val="00C32D0E"/>
    <w:rsid w:val="00C3448F"/>
    <w:rsid w:val="00C35A75"/>
    <w:rsid w:val="00C52232"/>
    <w:rsid w:val="00C53068"/>
    <w:rsid w:val="00C5322F"/>
    <w:rsid w:val="00C67C22"/>
    <w:rsid w:val="00C72DA4"/>
    <w:rsid w:val="00CA04A9"/>
    <w:rsid w:val="00CB5A15"/>
    <w:rsid w:val="00CC2060"/>
    <w:rsid w:val="00CC7F8C"/>
    <w:rsid w:val="00CD3F2B"/>
    <w:rsid w:val="00CF4919"/>
    <w:rsid w:val="00CF7D16"/>
    <w:rsid w:val="00D04986"/>
    <w:rsid w:val="00D23292"/>
    <w:rsid w:val="00D24201"/>
    <w:rsid w:val="00D26EF5"/>
    <w:rsid w:val="00D34252"/>
    <w:rsid w:val="00D34DF2"/>
    <w:rsid w:val="00D37D55"/>
    <w:rsid w:val="00D448D9"/>
    <w:rsid w:val="00D46EF8"/>
    <w:rsid w:val="00D74FBE"/>
    <w:rsid w:val="00D81AFF"/>
    <w:rsid w:val="00D90997"/>
    <w:rsid w:val="00DC7ABE"/>
    <w:rsid w:val="00DD27D5"/>
    <w:rsid w:val="00DE135C"/>
    <w:rsid w:val="00DE1E7C"/>
    <w:rsid w:val="00DE756A"/>
    <w:rsid w:val="00DF69E9"/>
    <w:rsid w:val="00DF7A90"/>
    <w:rsid w:val="00E04A8E"/>
    <w:rsid w:val="00E13E0A"/>
    <w:rsid w:val="00E162E1"/>
    <w:rsid w:val="00E26D7E"/>
    <w:rsid w:val="00E433A6"/>
    <w:rsid w:val="00E52279"/>
    <w:rsid w:val="00E62003"/>
    <w:rsid w:val="00E70EA0"/>
    <w:rsid w:val="00E722F7"/>
    <w:rsid w:val="00E80626"/>
    <w:rsid w:val="00E83E27"/>
    <w:rsid w:val="00E8410C"/>
    <w:rsid w:val="00EA1F2D"/>
    <w:rsid w:val="00EA548A"/>
    <w:rsid w:val="00EB1BC1"/>
    <w:rsid w:val="00ED42B8"/>
    <w:rsid w:val="00ED6BC6"/>
    <w:rsid w:val="00EE0521"/>
    <w:rsid w:val="00F07E0C"/>
    <w:rsid w:val="00F1780B"/>
    <w:rsid w:val="00F26EDA"/>
    <w:rsid w:val="00F35549"/>
    <w:rsid w:val="00F41A34"/>
    <w:rsid w:val="00F46275"/>
    <w:rsid w:val="00F462C6"/>
    <w:rsid w:val="00F570CF"/>
    <w:rsid w:val="00F57639"/>
    <w:rsid w:val="00F608F4"/>
    <w:rsid w:val="00F61D6D"/>
    <w:rsid w:val="00F91A98"/>
    <w:rsid w:val="00FA6C7F"/>
    <w:rsid w:val="00FB68DD"/>
    <w:rsid w:val="00FC5165"/>
    <w:rsid w:val="00FD3CFA"/>
    <w:rsid w:val="00FE1004"/>
    <w:rsid w:val="00FF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AD4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402F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34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F19B6"/>
    <w:pPr>
      <w:ind w:left="720"/>
      <w:contextualSpacing/>
    </w:pPr>
  </w:style>
  <w:style w:type="table" w:styleId="a5">
    <w:name w:val="Table Grid"/>
    <w:basedOn w:val="a1"/>
    <w:uiPriority w:val="59"/>
    <w:rsid w:val="00B33F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1C4AB8"/>
    <w:pPr>
      <w:autoSpaceDE w:val="0"/>
      <w:autoSpaceDN w:val="0"/>
      <w:spacing w:after="0" w:line="260" w:lineRule="atLeast"/>
      <w:ind w:firstLine="397"/>
      <w:jc w:val="both"/>
    </w:pPr>
    <w:rPr>
      <w:rFonts w:ascii="PragmaticaC" w:eastAsia="Times New Roman" w:hAnsi="PragmaticaC" w:cs="PragmaticaC"/>
      <w:color w:val="000000"/>
      <w:lang w:eastAsia="ru-RU"/>
    </w:rPr>
  </w:style>
  <w:style w:type="character" w:customStyle="1" w:styleId="a7">
    <w:name w:val="Основной текст Знак"/>
    <w:basedOn w:val="a0"/>
    <w:link w:val="a6"/>
    <w:rsid w:val="001C4AB8"/>
    <w:rPr>
      <w:rFonts w:ascii="PragmaticaC" w:eastAsia="Times New Roman" w:hAnsi="PragmaticaC" w:cs="PragmaticaC"/>
      <w:color w:val="00000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5402F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8">
    <w:name w:val="Strong"/>
    <w:basedOn w:val="a0"/>
    <w:uiPriority w:val="99"/>
    <w:qFormat/>
    <w:rsid w:val="005402F7"/>
    <w:rPr>
      <w:rFonts w:ascii="Times New Roman" w:hAnsi="Times New Roman" w:cs="Times New Roman" w:hint="default"/>
      <w:b/>
      <w:bCs/>
    </w:rPr>
  </w:style>
  <w:style w:type="paragraph" w:styleId="a9">
    <w:name w:val="Normal (Web)"/>
    <w:basedOn w:val="a"/>
    <w:uiPriority w:val="99"/>
    <w:semiHidden/>
    <w:unhideWhenUsed/>
    <w:rsid w:val="00540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rsid w:val="000D766E"/>
    <w:rPr>
      <w:rFonts w:ascii="Times New Roman" w:hAnsi="Times New Roman" w:cs="Times New Roman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9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34B9A-3983-4D67-A43D-E7AA625C0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4746</Words>
  <Characters>27058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82</Company>
  <LinksUpToDate>false</LinksUpToDate>
  <CharactersWithSpaces>31741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 82</dc:creator>
  <cp:keywords/>
  <dc:description/>
  <cp:lastModifiedBy>1</cp:lastModifiedBy>
  <cp:revision>274</cp:revision>
  <cp:lastPrinted>2013-10-25T07:13:00Z</cp:lastPrinted>
  <dcterms:created xsi:type="dcterms:W3CDTF">2012-12-04T06:09:00Z</dcterms:created>
  <dcterms:modified xsi:type="dcterms:W3CDTF">2015-11-17T10:56:00Z</dcterms:modified>
</cp:coreProperties>
</file>